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B9C" w:rsidRPr="00220DB9" w:rsidRDefault="00776247" w:rsidP="00653953">
      <w:pPr>
        <w:pStyle w:val="Heading2"/>
        <w:keepLines w:val="0"/>
        <w:numPr>
          <w:ilvl w:val="1"/>
          <w:numId w:val="11"/>
        </w:numPr>
        <w:tabs>
          <w:tab w:val="left" w:pos="567"/>
        </w:tabs>
        <w:spacing w:before="0" w:after="240"/>
        <w:ind w:left="0" w:firstLine="0"/>
        <w:jc w:val="both"/>
        <w:rPr>
          <w:rFonts w:ascii="GHEA Grapalat" w:eastAsia="Times New Roman" w:hAnsi="GHEA Grapalat" w:cs="Times New Roman"/>
          <w:b/>
          <w:noProof/>
          <w:color w:val="auto"/>
          <w:lang w:val="de-AT"/>
        </w:rPr>
      </w:pPr>
      <w:r w:rsidRPr="00220DB9">
        <w:rPr>
          <w:rFonts w:ascii="GHEA Grapalat" w:eastAsia="Times New Roman" w:hAnsi="GHEA Grapalat" w:cs="Times New Roman"/>
          <w:b/>
          <w:noProof/>
          <w:color w:val="auto"/>
          <w:lang w:val="de-AT"/>
        </w:rPr>
        <w:t>ՀՀ</w:t>
      </w:r>
      <w:r w:rsidR="00687ABB">
        <w:rPr>
          <w:rFonts w:ascii="GHEA Grapalat" w:eastAsia="Times New Roman" w:hAnsi="GHEA Grapalat" w:cs="Times New Roman"/>
          <w:b/>
          <w:noProof/>
          <w:color w:val="auto"/>
          <w:lang w:val="de-AT"/>
        </w:rPr>
        <w:t xml:space="preserve"> 2026</w:t>
      </w:r>
      <w:r w:rsidR="00C30E28" w:rsidRPr="00220DB9">
        <w:rPr>
          <w:rFonts w:ascii="GHEA Grapalat" w:eastAsia="Times New Roman" w:hAnsi="GHEA Grapalat" w:cs="Times New Roman"/>
          <w:b/>
          <w:noProof/>
          <w:color w:val="auto"/>
          <w:lang w:val="de-AT"/>
        </w:rPr>
        <w:t>թ.</w:t>
      </w:r>
      <w:r w:rsidR="00A22B9C" w:rsidRPr="00220DB9">
        <w:rPr>
          <w:rFonts w:ascii="GHEA Grapalat" w:eastAsia="Times New Roman" w:hAnsi="GHEA Grapalat" w:cs="Times New Roman"/>
          <w:b/>
          <w:noProof/>
          <w:color w:val="auto"/>
          <w:lang w:val="de-AT"/>
        </w:rPr>
        <w:t xml:space="preserve"> </w:t>
      </w:r>
      <w:r w:rsidR="00BE5E6C">
        <w:rPr>
          <w:rFonts w:ascii="GHEA Grapalat" w:eastAsia="Times New Roman" w:hAnsi="GHEA Grapalat" w:cs="Times New Roman"/>
          <w:b/>
          <w:noProof/>
          <w:color w:val="auto"/>
          <w:lang w:val="de-AT"/>
        </w:rPr>
        <w:t xml:space="preserve">առաջին </w:t>
      </w:r>
      <w:r w:rsidR="002D5DC8">
        <w:rPr>
          <w:rFonts w:ascii="GHEA Grapalat" w:eastAsia="Times New Roman" w:hAnsi="GHEA Grapalat" w:cs="Times New Roman"/>
          <w:b/>
          <w:noProof/>
          <w:color w:val="auto"/>
          <w:lang w:val="de-AT"/>
        </w:rPr>
        <w:t>կիսամյակ</w:t>
      </w:r>
      <w:r w:rsidR="00BE5E6C">
        <w:rPr>
          <w:rFonts w:ascii="GHEA Grapalat" w:eastAsia="Times New Roman" w:hAnsi="GHEA Grapalat" w:cs="Times New Roman"/>
          <w:b/>
          <w:noProof/>
          <w:color w:val="auto"/>
          <w:lang w:val="de-AT"/>
        </w:rPr>
        <w:t xml:space="preserve">ի </w:t>
      </w:r>
      <w:r w:rsidRPr="00220DB9">
        <w:rPr>
          <w:rFonts w:ascii="GHEA Grapalat" w:eastAsia="Times New Roman" w:hAnsi="GHEA Grapalat" w:cs="Times New Roman"/>
          <w:b/>
          <w:noProof/>
          <w:color w:val="auto"/>
          <w:lang w:val="de-AT"/>
        </w:rPr>
        <w:t>պետական</w:t>
      </w:r>
      <w:r w:rsidR="00A22B9C" w:rsidRPr="00220DB9">
        <w:rPr>
          <w:rFonts w:ascii="GHEA Grapalat" w:eastAsia="Times New Roman" w:hAnsi="GHEA Grapalat" w:cs="Times New Roman"/>
          <w:b/>
          <w:noProof/>
          <w:color w:val="auto"/>
          <w:lang w:val="de-AT"/>
        </w:rPr>
        <w:t xml:space="preserve"> </w:t>
      </w:r>
      <w:r w:rsidRPr="00220DB9">
        <w:rPr>
          <w:rFonts w:ascii="GHEA Grapalat" w:eastAsia="Times New Roman" w:hAnsi="GHEA Grapalat" w:cs="Times New Roman"/>
          <w:b/>
          <w:noProof/>
          <w:color w:val="auto"/>
          <w:lang w:val="de-AT"/>
        </w:rPr>
        <w:t>բյուջեի</w:t>
      </w:r>
      <w:r w:rsidR="00A22B9C" w:rsidRPr="00220DB9">
        <w:rPr>
          <w:rFonts w:ascii="GHEA Grapalat" w:eastAsia="Times New Roman" w:hAnsi="GHEA Grapalat" w:cs="Times New Roman"/>
          <w:b/>
          <w:noProof/>
          <w:color w:val="auto"/>
          <w:lang w:val="de-AT"/>
        </w:rPr>
        <w:t xml:space="preserve"> </w:t>
      </w:r>
      <w:r w:rsidRPr="00220DB9">
        <w:rPr>
          <w:rFonts w:ascii="GHEA Grapalat" w:eastAsia="Times New Roman" w:hAnsi="GHEA Grapalat" w:cs="Times New Roman"/>
          <w:b/>
          <w:noProof/>
          <w:color w:val="auto"/>
          <w:lang w:val="de-AT"/>
        </w:rPr>
        <w:t>ծախսերը</w:t>
      </w:r>
      <w:r w:rsidR="00A139E3" w:rsidRPr="00220DB9">
        <w:rPr>
          <w:rFonts w:ascii="GHEA Grapalat" w:eastAsia="Times New Roman" w:hAnsi="GHEA Grapalat" w:cs="Times New Roman"/>
          <w:b/>
          <w:noProof/>
          <w:color w:val="auto"/>
          <w:lang w:val="de-AT"/>
        </w:rPr>
        <w:t xml:space="preserve"> </w:t>
      </w:r>
      <w:r w:rsidRPr="00220DB9">
        <w:rPr>
          <w:rFonts w:ascii="GHEA Grapalat" w:eastAsia="Times New Roman" w:hAnsi="GHEA Grapalat" w:cs="Times New Roman"/>
          <w:b/>
          <w:noProof/>
          <w:color w:val="auto"/>
          <w:lang w:val="de-AT"/>
        </w:rPr>
        <w:t xml:space="preserve">(ըստ </w:t>
      </w:r>
      <w:r w:rsidR="00BE6237" w:rsidRPr="00220DB9">
        <w:rPr>
          <w:rFonts w:ascii="GHEA Grapalat" w:eastAsia="Times New Roman" w:hAnsi="GHEA Grapalat" w:cs="Times New Roman"/>
          <w:b/>
          <w:noProof/>
          <w:color w:val="auto"/>
          <w:lang w:val="de-AT"/>
        </w:rPr>
        <w:t>գործառ</w:t>
      </w:r>
      <w:r w:rsidRPr="00220DB9">
        <w:rPr>
          <w:rFonts w:ascii="GHEA Grapalat" w:eastAsia="Times New Roman" w:hAnsi="GHEA Grapalat" w:cs="Times New Roman"/>
          <w:b/>
          <w:noProof/>
          <w:color w:val="auto"/>
          <w:lang w:val="de-AT"/>
        </w:rPr>
        <w:t>ական դասակարգման)</w:t>
      </w:r>
      <w:r w:rsidRPr="00653953">
        <w:rPr>
          <w:rFonts w:ascii="GHEA Grapalat" w:eastAsia="Times New Roman" w:hAnsi="GHEA Grapalat" w:cs="Times New Roman"/>
          <w:b/>
          <w:noProof/>
          <w:color w:val="auto"/>
          <w:vertAlign w:val="superscript"/>
          <w:lang w:val="de-AT"/>
        </w:rPr>
        <w:footnoteReference w:id="1"/>
      </w:r>
    </w:p>
    <w:p w:rsidR="004B7CC2" w:rsidRPr="00EC4D83" w:rsidRDefault="00AC5E43" w:rsidP="000365D4">
      <w:pPr>
        <w:pStyle w:val="ListParagraph"/>
        <w:spacing w:line="276" w:lineRule="auto"/>
        <w:ind w:left="0" w:firstLine="567"/>
        <w:jc w:val="both"/>
        <w:rPr>
          <w:rFonts w:ascii="GHEA Grapalat" w:hAnsi="GHEA Grapalat" w:cstheme="minorBidi"/>
          <w:noProof/>
          <w:sz w:val="22"/>
          <w:szCs w:val="22"/>
          <w:lang w:val="hy-AM"/>
        </w:rPr>
      </w:pPr>
      <w:bookmarkStart w:id="0" w:name="_Toc386537635"/>
      <w:bookmarkStart w:id="1" w:name="_Toc417292099"/>
      <w:bookmarkStart w:id="2" w:name="_Toc448908378"/>
      <w:bookmarkStart w:id="3" w:name="_Toc448912555"/>
      <w:bookmarkStart w:id="4" w:name="_Toc448913284"/>
      <w:bookmarkStart w:id="5" w:name="_Toc511744972"/>
      <w:bookmarkStart w:id="6" w:name="_Toc6389331"/>
      <w:bookmarkStart w:id="7" w:name="_Toc385937087"/>
      <w:r>
        <w:rPr>
          <w:rFonts w:ascii="GHEA Grapalat" w:hAnsi="GHEA Grapalat" w:cstheme="minorBidi"/>
          <w:noProof/>
          <w:sz w:val="22"/>
          <w:szCs w:val="22"/>
          <w:lang w:val="hy-AM"/>
        </w:rPr>
        <w:t>ՀՀ 202</w:t>
      </w:r>
      <w:r w:rsidR="00687ABB">
        <w:rPr>
          <w:rFonts w:ascii="GHEA Grapalat" w:hAnsi="GHEA Grapalat" w:cstheme="minorBidi"/>
          <w:noProof/>
          <w:sz w:val="22"/>
          <w:szCs w:val="22"/>
          <w:lang w:val="de-AT"/>
        </w:rPr>
        <w:t>6</w:t>
      </w:r>
      <w:r>
        <w:rPr>
          <w:rFonts w:ascii="GHEA Grapalat" w:hAnsi="GHEA Grapalat" w:cstheme="minorBidi"/>
          <w:noProof/>
          <w:sz w:val="22"/>
          <w:szCs w:val="22"/>
          <w:lang w:val="hy-AM"/>
        </w:rPr>
        <w:t>թ.</w:t>
      </w:r>
      <w:r w:rsidR="00B039CB" w:rsidRPr="00687ABB">
        <w:rPr>
          <w:rFonts w:ascii="GHEA Grapalat" w:hAnsi="GHEA Grapalat" w:cstheme="minorBidi"/>
          <w:noProof/>
          <w:sz w:val="22"/>
          <w:szCs w:val="22"/>
          <w:lang w:val="de-AT"/>
        </w:rPr>
        <w:t xml:space="preserve"> </w:t>
      </w:r>
      <w:r w:rsidR="00B039CB">
        <w:rPr>
          <w:rFonts w:ascii="GHEA Grapalat" w:hAnsi="GHEA Grapalat" w:cstheme="minorBidi"/>
          <w:noProof/>
          <w:sz w:val="22"/>
          <w:szCs w:val="22"/>
        </w:rPr>
        <w:t>առաջին</w:t>
      </w:r>
      <w:r w:rsidR="00B039CB" w:rsidRPr="00687ABB">
        <w:rPr>
          <w:rFonts w:ascii="GHEA Grapalat" w:hAnsi="GHEA Grapalat" w:cstheme="minorBidi"/>
          <w:noProof/>
          <w:sz w:val="22"/>
          <w:szCs w:val="22"/>
          <w:lang w:val="de-AT"/>
        </w:rPr>
        <w:t xml:space="preserve"> </w:t>
      </w:r>
      <w:r w:rsidR="002D5DC8">
        <w:rPr>
          <w:rFonts w:ascii="GHEA Grapalat" w:hAnsi="GHEA Grapalat" w:cstheme="minorBidi"/>
          <w:noProof/>
          <w:sz w:val="22"/>
          <w:szCs w:val="22"/>
        </w:rPr>
        <w:t>կիսամյակ</w:t>
      </w:r>
      <w:r w:rsidR="00B039CB">
        <w:rPr>
          <w:rFonts w:ascii="GHEA Grapalat" w:hAnsi="GHEA Grapalat" w:cstheme="minorBidi"/>
          <w:noProof/>
          <w:sz w:val="22"/>
          <w:szCs w:val="22"/>
        </w:rPr>
        <w:t>ի</w:t>
      </w:r>
      <w:r>
        <w:rPr>
          <w:rFonts w:ascii="GHEA Grapalat" w:hAnsi="GHEA Grapalat" w:cstheme="minorBidi"/>
          <w:noProof/>
          <w:sz w:val="22"/>
          <w:szCs w:val="22"/>
          <w:lang w:val="hy-AM"/>
        </w:rPr>
        <w:t xml:space="preserve"> պետական բյուջեի</w:t>
      </w:r>
      <w:r w:rsidRPr="002863FE">
        <w:rPr>
          <w:rFonts w:ascii="GHEA Grapalat" w:hAnsi="GHEA Grapalat" w:cstheme="minorBidi"/>
          <w:noProof/>
          <w:sz w:val="22"/>
          <w:szCs w:val="22"/>
          <w:lang w:val="hy-AM"/>
        </w:rPr>
        <w:t xml:space="preserve"> </w:t>
      </w:r>
      <w:r w:rsidR="00EE0A64">
        <w:rPr>
          <w:rFonts w:ascii="GHEA Grapalat" w:hAnsi="GHEA Grapalat" w:cstheme="minorBidi"/>
          <w:noProof/>
          <w:sz w:val="22"/>
          <w:szCs w:val="22"/>
          <w:lang w:val="hy-AM"/>
        </w:rPr>
        <w:t xml:space="preserve">փաստացի </w:t>
      </w:r>
      <w:r w:rsidR="00164979" w:rsidRPr="00EC4D83">
        <w:rPr>
          <w:rFonts w:ascii="GHEA Grapalat" w:hAnsi="GHEA Grapalat" w:cstheme="minorBidi"/>
          <w:noProof/>
          <w:sz w:val="22"/>
          <w:szCs w:val="22"/>
          <w:lang w:val="hy-AM"/>
        </w:rPr>
        <w:t>ծախսեր</w:t>
      </w:r>
      <w:r w:rsidR="0006234A" w:rsidRPr="00EC4D83">
        <w:rPr>
          <w:rFonts w:ascii="GHEA Grapalat" w:hAnsi="GHEA Grapalat" w:cstheme="minorBidi"/>
          <w:noProof/>
          <w:sz w:val="22"/>
          <w:szCs w:val="22"/>
          <w:lang w:val="hy-AM"/>
        </w:rPr>
        <w:t>ի</w:t>
      </w:r>
      <w:r w:rsidR="00D36FF4" w:rsidRPr="00EC4D83">
        <w:rPr>
          <w:rFonts w:ascii="GHEA Grapalat" w:hAnsi="GHEA Grapalat" w:cstheme="minorBidi"/>
          <w:noProof/>
          <w:sz w:val="22"/>
          <w:szCs w:val="22"/>
          <w:lang w:val="hy-AM"/>
        </w:rPr>
        <w:t xml:space="preserve"> </w:t>
      </w:r>
      <w:r w:rsidR="002D5DC8">
        <w:rPr>
          <w:rFonts w:ascii="GHEA Grapalat" w:hAnsi="GHEA Grapalat" w:cstheme="minorBidi"/>
          <w:noProof/>
          <w:sz w:val="22"/>
          <w:szCs w:val="22"/>
          <w:lang w:val="hy-AM"/>
        </w:rPr>
        <w:t>67</w:t>
      </w:r>
      <w:r w:rsidR="00AD65EA">
        <w:rPr>
          <w:rFonts w:ascii="GHEA Grapalat" w:hAnsi="GHEA Grapalat" w:cstheme="minorBidi"/>
          <w:noProof/>
          <w:sz w:val="22"/>
          <w:szCs w:val="22"/>
          <w:lang w:val="hy-AM"/>
        </w:rPr>
        <w:t>.8</w:t>
      </w:r>
      <w:r w:rsidR="00F86B1F" w:rsidRPr="00EC4D83">
        <w:rPr>
          <w:rFonts w:ascii="GHEA Grapalat" w:hAnsi="GHEA Grapalat" w:cstheme="minorBidi"/>
          <w:noProof/>
          <w:sz w:val="22"/>
          <w:szCs w:val="22"/>
          <w:lang w:val="hy-AM"/>
        </w:rPr>
        <w:t>%</w:t>
      </w:r>
      <w:r w:rsidR="002D6BBE" w:rsidRPr="00EC4D83">
        <w:rPr>
          <w:rFonts w:ascii="GHEA Grapalat" w:hAnsi="GHEA Grapalat" w:cstheme="minorBidi"/>
          <w:noProof/>
          <w:sz w:val="22"/>
          <w:szCs w:val="22"/>
          <w:lang w:val="hy-AM"/>
        </w:rPr>
        <w:t>-</w:t>
      </w:r>
      <w:r w:rsidR="002D6BBE">
        <w:rPr>
          <w:rFonts w:ascii="GHEA Grapalat" w:hAnsi="GHEA Grapalat" w:cstheme="minorBidi"/>
          <w:noProof/>
          <w:sz w:val="22"/>
          <w:szCs w:val="22"/>
          <w:lang w:val="hy-AM"/>
        </w:rPr>
        <w:t>ը</w:t>
      </w:r>
      <w:r w:rsidR="00D36FF4" w:rsidRPr="00EC4D83">
        <w:rPr>
          <w:rFonts w:ascii="GHEA Grapalat" w:hAnsi="GHEA Grapalat" w:cstheme="minorBidi"/>
          <w:noProof/>
          <w:sz w:val="22"/>
          <w:szCs w:val="22"/>
          <w:lang w:val="hy-AM"/>
        </w:rPr>
        <w:t xml:space="preserve"> </w:t>
      </w:r>
      <w:r w:rsidR="00CD501E" w:rsidRPr="002863FE">
        <w:rPr>
          <w:rFonts w:ascii="GHEA Grapalat" w:hAnsi="GHEA Grapalat" w:cstheme="minorBidi"/>
          <w:noProof/>
          <w:sz w:val="22"/>
          <w:szCs w:val="22"/>
          <w:lang w:val="hy-AM"/>
        </w:rPr>
        <w:t xml:space="preserve">բաշխվել է </w:t>
      </w:r>
      <w:r w:rsidR="00A33744">
        <w:rPr>
          <w:rFonts w:ascii="GHEA Grapalat" w:hAnsi="GHEA Grapalat" w:cstheme="minorBidi"/>
          <w:noProof/>
          <w:sz w:val="22"/>
          <w:szCs w:val="22"/>
        </w:rPr>
        <w:t>հետևյալ</w:t>
      </w:r>
      <w:r w:rsidR="00A33744" w:rsidRPr="00687ABB">
        <w:rPr>
          <w:rFonts w:ascii="GHEA Grapalat" w:hAnsi="GHEA Grapalat" w:cstheme="minorBidi"/>
          <w:noProof/>
          <w:sz w:val="22"/>
          <w:szCs w:val="22"/>
          <w:lang w:val="de-AT"/>
        </w:rPr>
        <w:t xml:space="preserve"> </w:t>
      </w:r>
      <w:r w:rsidR="0006234A" w:rsidRPr="00EC4D83">
        <w:rPr>
          <w:rFonts w:ascii="GHEA Grapalat" w:hAnsi="GHEA Grapalat" w:cstheme="minorBidi"/>
          <w:noProof/>
          <w:sz w:val="22"/>
          <w:szCs w:val="22"/>
          <w:lang w:val="hy-AM"/>
        </w:rPr>
        <w:t>3 ոլորտներին</w:t>
      </w:r>
      <w:r w:rsidR="002D02FA" w:rsidRPr="00EC4D83">
        <w:rPr>
          <w:rFonts w:ascii="GHEA Grapalat" w:hAnsi="GHEA Grapalat" w:cstheme="minorBidi"/>
          <w:noProof/>
          <w:sz w:val="22"/>
          <w:szCs w:val="22"/>
          <w:lang w:val="hy-AM"/>
        </w:rPr>
        <w:t xml:space="preserve"> </w:t>
      </w:r>
      <w:r w:rsidR="002D02FA">
        <w:rPr>
          <w:rFonts w:ascii="GHEA Grapalat" w:hAnsi="GHEA Grapalat" w:cstheme="minorBidi"/>
          <w:noProof/>
          <w:sz w:val="22"/>
          <w:szCs w:val="22"/>
          <w:lang w:val="hy-AM"/>
        </w:rPr>
        <w:t>(գործառական դասակարգման բաժինների</w:t>
      </w:r>
      <w:r w:rsidR="00456DAE" w:rsidRPr="002863FE">
        <w:rPr>
          <w:rFonts w:ascii="GHEA Grapalat" w:hAnsi="GHEA Grapalat" w:cstheme="minorBidi"/>
          <w:noProof/>
          <w:sz w:val="22"/>
          <w:szCs w:val="22"/>
          <w:lang w:val="hy-AM"/>
        </w:rPr>
        <w:t>ն</w:t>
      </w:r>
      <w:r w:rsidR="002D02FA">
        <w:rPr>
          <w:rFonts w:ascii="GHEA Grapalat" w:hAnsi="GHEA Grapalat" w:cstheme="minorBidi"/>
          <w:noProof/>
          <w:sz w:val="22"/>
          <w:szCs w:val="22"/>
          <w:lang w:val="hy-AM"/>
        </w:rPr>
        <w:t>)</w:t>
      </w:r>
      <w:r w:rsidR="0006234A" w:rsidRPr="00EC4D83">
        <w:rPr>
          <w:rFonts w:ascii="GHEA Grapalat" w:hAnsi="GHEA Grapalat" w:cstheme="minorBidi"/>
          <w:noProof/>
          <w:sz w:val="22"/>
          <w:szCs w:val="22"/>
          <w:lang w:val="hy-AM"/>
        </w:rPr>
        <w:t xml:space="preserve">՝ սոցիալական պաշտպանությանը՝ </w:t>
      </w:r>
      <w:r w:rsidR="002D5DC8">
        <w:rPr>
          <w:rFonts w:ascii="GHEA Grapalat" w:hAnsi="GHEA Grapalat" w:cstheme="minorBidi"/>
          <w:noProof/>
          <w:sz w:val="22"/>
          <w:szCs w:val="22"/>
          <w:lang w:val="hy-AM"/>
        </w:rPr>
        <w:t>29.8</w:t>
      </w:r>
      <w:r w:rsidR="0006234A" w:rsidRPr="00EC4D83">
        <w:rPr>
          <w:rFonts w:ascii="GHEA Grapalat" w:hAnsi="GHEA Grapalat" w:cstheme="minorBidi"/>
          <w:noProof/>
          <w:sz w:val="22"/>
          <w:szCs w:val="22"/>
          <w:lang w:val="hy-AM"/>
        </w:rPr>
        <w:t>% (</w:t>
      </w:r>
      <w:r w:rsidR="002D5DC8">
        <w:rPr>
          <w:rFonts w:ascii="GHEA Grapalat" w:hAnsi="GHEA Grapalat" w:cstheme="minorBidi"/>
          <w:noProof/>
          <w:sz w:val="22"/>
          <w:szCs w:val="22"/>
          <w:lang w:val="hy-AM"/>
        </w:rPr>
        <w:t>469.5</w:t>
      </w:r>
      <w:r w:rsidR="0006234A" w:rsidRPr="00EC4D83">
        <w:rPr>
          <w:rFonts w:ascii="GHEA Grapalat" w:hAnsi="GHEA Grapalat" w:cstheme="minorBidi"/>
          <w:noProof/>
          <w:sz w:val="22"/>
          <w:szCs w:val="22"/>
          <w:lang w:val="hy-AM"/>
        </w:rPr>
        <w:t xml:space="preserve"> մլրդ դրամ), ընդհանուր բնույթի հանրային ծառայություններին՝ </w:t>
      </w:r>
      <w:r w:rsidR="002D5DC8">
        <w:rPr>
          <w:rFonts w:ascii="GHEA Grapalat" w:hAnsi="GHEA Grapalat" w:cstheme="minorBidi"/>
          <w:noProof/>
          <w:sz w:val="22"/>
          <w:szCs w:val="22"/>
          <w:lang w:val="de-AT"/>
        </w:rPr>
        <w:t>23.</w:t>
      </w:r>
      <w:r w:rsidR="002D5DC8">
        <w:rPr>
          <w:rFonts w:ascii="GHEA Grapalat" w:hAnsi="GHEA Grapalat" w:cstheme="minorBidi"/>
          <w:noProof/>
          <w:sz w:val="22"/>
          <w:szCs w:val="22"/>
          <w:lang w:val="hy-AM"/>
        </w:rPr>
        <w:t>4</w:t>
      </w:r>
      <w:r w:rsidR="00A33744">
        <w:rPr>
          <w:rFonts w:ascii="GHEA Grapalat" w:hAnsi="GHEA Grapalat" w:cstheme="minorBidi"/>
          <w:noProof/>
          <w:sz w:val="22"/>
          <w:szCs w:val="22"/>
          <w:lang w:val="hy-AM"/>
        </w:rPr>
        <w:t>% (</w:t>
      </w:r>
      <w:r w:rsidR="002D5DC8">
        <w:rPr>
          <w:rFonts w:ascii="GHEA Grapalat" w:hAnsi="GHEA Grapalat" w:cstheme="minorBidi"/>
          <w:noProof/>
          <w:sz w:val="22"/>
          <w:szCs w:val="22"/>
          <w:lang w:val="hy-AM"/>
        </w:rPr>
        <w:t>368.2</w:t>
      </w:r>
      <w:r w:rsidR="0006234A" w:rsidRPr="00EC4D83">
        <w:rPr>
          <w:rFonts w:ascii="GHEA Grapalat" w:hAnsi="GHEA Grapalat" w:cstheme="minorBidi"/>
          <w:noProof/>
          <w:sz w:val="22"/>
          <w:szCs w:val="22"/>
          <w:lang w:val="hy-AM"/>
        </w:rPr>
        <w:t xml:space="preserve"> մլր</w:t>
      </w:r>
      <w:r w:rsidR="00F86B1F" w:rsidRPr="00EC4D83">
        <w:rPr>
          <w:rFonts w:ascii="GHEA Grapalat" w:hAnsi="GHEA Grapalat" w:cstheme="minorBidi"/>
          <w:noProof/>
          <w:sz w:val="22"/>
          <w:szCs w:val="22"/>
          <w:lang w:val="hy-AM"/>
        </w:rPr>
        <w:t>դ</w:t>
      </w:r>
      <w:r w:rsidR="0006234A" w:rsidRPr="00EC4D83">
        <w:rPr>
          <w:rFonts w:ascii="GHEA Grapalat" w:hAnsi="GHEA Grapalat" w:cstheme="minorBidi"/>
          <w:noProof/>
          <w:sz w:val="22"/>
          <w:szCs w:val="22"/>
          <w:lang w:val="hy-AM"/>
        </w:rPr>
        <w:t xml:space="preserve"> դրամ) և </w:t>
      </w:r>
      <w:r w:rsidR="002D5DC8">
        <w:rPr>
          <w:rFonts w:ascii="GHEA Grapalat" w:hAnsi="GHEA Grapalat" w:cstheme="minorBidi"/>
          <w:noProof/>
          <w:sz w:val="22"/>
          <w:szCs w:val="22"/>
          <w:lang w:val="hy-AM"/>
        </w:rPr>
        <w:t>պաշտպանությանը</w:t>
      </w:r>
      <w:r w:rsidR="00F86B1F" w:rsidRPr="00EC4D83">
        <w:rPr>
          <w:rFonts w:ascii="GHEA Grapalat" w:hAnsi="GHEA Grapalat" w:cstheme="minorBidi"/>
          <w:noProof/>
          <w:sz w:val="22"/>
          <w:szCs w:val="22"/>
          <w:lang w:val="hy-AM"/>
        </w:rPr>
        <w:t xml:space="preserve">՝ </w:t>
      </w:r>
      <w:r w:rsidR="002D5DC8">
        <w:rPr>
          <w:rFonts w:ascii="GHEA Grapalat" w:hAnsi="GHEA Grapalat" w:cstheme="minorBidi"/>
          <w:noProof/>
          <w:sz w:val="22"/>
          <w:szCs w:val="22"/>
          <w:lang w:val="hy-AM"/>
        </w:rPr>
        <w:t>14.7</w:t>
      </w:r>
      <w:r w:rsidR="00A33744">
        <w:rPr>
          <w:rFonts w:ascii="GHEA Grapalat" w:hAnsi="GHEA Grapalat" w:cstheme="minorBidi"/>
          <w:noProof/>
          <w:sz w:val="22"/>
          <w:szCs w:val="22"/>
          <w:lang w:val="hy-AM"/>
        </w:rPr>
        <w:t>% (</w:t>
      </w:r>
      <w:r w:rsidR="002D5DC8">
        <w:rPr>
          <w:rFonts w:ascii="GHEA Grapalat" w:hAnsi="GHEA Grapalat" w:cstheme="minorBidi"/>
          <w:noProof/>
          <w:sz w:val="22"/>
          <w:szCs w:val="22"/>
          <w:lang w:val="hy-AM"/>
        </w:rPr>
        <w:t>231.3</w:t>
      </w:r>
      <w:r w:rsidR="00F86B1F" w:rsidRPr="00EC4D83">
        <w:rPr>
          <w:rFonts w:ascii="GHEA Grapalat" w:hAnsi="GHEA Grapalat" w:cstheme="minorBidi"/>
          <w:noProof/>
          <w:sz w:val="22"/>
          <w:szCs w:val="22"/>
          <w:lang w:val="hy-AM"/>
        </w:rPr>
        <w:t xml:space="preserve"> մլրդ դրամ):</w:t>
      </w:r>
      <w:r w:rsidR="009E677D" w:rsidRPr="00EC4D83">
        <w:rPr>
          <w:rFonts w:ascii="GHEA Grapalat" w:hAnsi="GHEA Grapalat" w:cstheme="minorBidi"/>
          <w:noProof/>
          <w:sz w:val="22"/>
          <w:szCs w:val="22"/>
          <w:lang w:val="hy-AM"/>
        </w:rPr>
        <w:t xml:space="preserve"> </w:t>
      </w:r>
    </w:p>
    <w:p w:rsidR="006B1BAB" w:rsidRDefault="009E677D" w:rsidP="00AD6FA4">
      <w:pPr>
        <w:pStyle w:val="ListParagraph"/>
        <w:spacing w:line="276" w:lineRule="auto"/>
        <w:ind w:left="0" w:firstLine="567"/>
        <w:jc w:val="both"/>
        <w:rPr>
          <w:rFonts w:ascii="GHEA Grapalat" w:hAnsi="GHEA Grapalat" w:cstheme="minorBidi"/>
          <w:noProof/>
          <w:sz w:val="22"/>
          <w:szCs w:val="22"/>
          <w:lang w:val="hy-AM"/>
        </w:rPr>
      </w:pPr>
      <w:r w:rsidRPr="00A06B00">
        <w:rPr>
          <w:rFonts w:ascii="GHEA Grapalat" w:hAnsi="GHEA Grapalat" w:cstheme="minorBidi"/>
          <w:noProof/>
          <w:sz w:val="22"/>
          <w:szCs w:val="22"/>
          <w:lang w:val="hy-AM"/>
        </w:rPr>
        <w:t xml:space="preserve">Նախորդ տարվա </w:t>
      </w:r>
      <w:r w:rsidR="00E32647" w:rsidRPr="00687ABB">
        <w:rPr>
          <w:rFonts w:ascii="GHEA Grapalat" w:hAnsi="GHEA Grapalat" w:cstheme="minorBidi"/>
          <w:noProof/>
          <w:sz w:val="22"/>
          <w:szCs w:val="22"/>
          <w:lang w:val="hy-AM"/>
        </w:rPr>
        <w:t xml:space="preserve">առաջին </w:t>
      </w:r>
      <w:r w:rsidR="002D5DC8">
        <w:rPr>
          <w:rFonts w:ascii="GHEA Grapalat" w:hAnsi="GHEA Grapalat" w:cstheme="minorBidi"/>
          <w:noProof/>
          <w:sz w:val="22"/>
          <w:szCs w:val="22"/>
          <w:lang w:val="hy-AM"/>
        </w:rPr>
        <w:t>կիսամյակ</w:t>
      </w:r>
      <w:r w:rsidR="00E32647" w:rsidRPr="00687ABB">
        <w:rPr>
          <w:rFonts w:ascii="GHEA Grapalat" w:hAnsi="GHEA Grapalat" w:cstheme="minorBidi"/>
          <w:noProof/>
          <w:sz w:val="22"/>
          <w:szCs w:val="22"/>
          <w:lang w:val="hy-AM"/>
        </w:rPr>
        <w:t xml:space="preserve">ի </w:t>
      </w:r>
      <w:r w:rsidRPr="00A06B00">
        <w:rPr>
          <w:rFonts w:ascii="GHEA Grapalat" w:hAnsi="GHEA Grapalat" w:cstheme="minorBidi"/>
          <w:noProof/>
          <w:sz w:val="22"/>
          <w:szCs w:val="22"/>
          <w:lang w:val="hy-AM"/>
        </w:rPr>
        <w:t xml:space="preserve">համեմատ </w:t>
      </w:r>
      <w:r w:rsidR="002C56A3" w:rsidRPr="00A06B00">
        <w:rPr>
          <w:rFonts w:ascii="GHEA Grapalat" w:hAnsi="GHEA Grapalat" w:cstheme="minorBidi"/>
          <w:noProof/>
          <w:sz w:val="22"/>
          <w:szCs w:val="22"/>
          <w:lang w:val="hy-AM"/>
        </w:rPr>
        <w:t xml:space="preserve">պետական բյուջեի </w:t>
      </w:r>
      <w:r w:rsidR="00EE0A64">
        <w:rPr>
          <w:rFonts w:ascii="GHEA Grapalat" w:hAnsi="GHEA Grapalat" w:cstheme="minorBidi"/>
          <w:noProof/>
          <w:sz w:val="22"/>
          <w:szCs w:val="22"/>
          <w:lang w:val="hy-AM"/>
        </w:rPr>
        <w:t xml:space="preserve">փաստացի </w:t>
      </w:r>
      <w:r w:rsidR="002C56A3" w:rsidRPr="00A06B00">
        <w:rPr>
          <w:rFonts w:ascii="GHEA Grapalat" w:hAnsi="GHEA Grapalat" w:cstheme="minorBidi"/>
          <w:noProof/>
          <w:sz w:val="22"/>
          <w:szCs w:val="22"/>
          <w:lang w:val="hy-AM"/>
        </w:rPr>
        <w:t xml:space="preserve">ծախսերում </w:t>
      </w:r>
      <w:r w:rsidR="00BD07C3" w:rsidRPr="00A06B00">
        <w:rPr>
          <w:rFonts w:ascii="GHEA Grapalat" w:hAnsi="GHEA Grapalat" w:cstheme="minorBidi"/>
          <w:noProof/>
          <w:sz w:val="22"/>
          <w:szCs w:val="22"/>
          <w:lang w:val="hy-AM"/>
        </w:rPr>
        <w:t>հիմ</w:t>
      </w:r>
      <w:r w:rsidR="00A14BFA" w:rsidRPr="00AE6E81">
        <w:rPr>
          <w:rFonts w:ascii="GHEA Grapalat" w:hAnsi="GHEA Grapalat" w:cstheme="minorBidi"/>
          <w:noProof/>
          <w:sz w:val="22"/>
          <w:szCs w:val="22"/>
          <w:lang w:val="hy-AM"/>
        </w:rPr>
        <w:t>ն</w:t>
      </w:r>
      <w:r w:rsidR="00BD07C3" w:rsidRPr="00A06B00">
        <w:rPr>
          <w:rFonts w:ascii="GHEA Grapalat" w:hAnsi="GHEA Grapalat" w:cstheme="minorBidi"/>
          <w:noProof/>
          <w:sz w:val="22"/>
          <w:szCs w:val="22"/>
          <w:lang w:val="hy-AM"/>
        </w:rPr>
        <w:t xml:space="preserve">ականում ավելացել </w:t>
      </w:r>
      <w:r w:rsidR="000D520B" w:rsidRPr="0079010E">
        <w:rPr>
          <w:rFonts w:ascii="GHEA Grapalat" w:hAnsi="GHEA Grapalat" w:cstheme="minorBidi"/>
          <w:noProof/>
          <w:sz w:val="22"/>
          <w:szCs w:val="22"/>
          <w:lang w:val="hy-AM"/>
        </w:rPr>
        <w:t>են</w:t>
      </w:r>
      <w:r w:rsidR="00BD07C3" w:rsidRPr="00A06B00">
        <w:rPr>
          <w:rFonts w:ascii="GHEA Grapalat" w:hAnsi="GHEA Grapalat" w:cstheme="minorBidi"/>
          <w:noProof/>
          <w:sz w:val="22"/>
          <w:szCs w:val="22"/>
          <w:lang w:val="hy-AM"/>
        </w:rPr>
        <w:t xml:space="preserve"> </w:t>
      </w:r>
      <w:r w:rsidR="004D55C2">
        <w:rPr>
          <w:rFonts w:ascii="GHEA Grapalat" w:hAnsi="GHEA Grapalat" w:cstheme="minorBidi"/>
          <w:noProof/>
          <w:sz w:val="22"/>
          <w:szCs w:val="22"/>
          <w:lang w:val="hy-AM"/>
        </w:rPr>
        <w:t>առողջապահության</w:t>
      </w:r>
      <w:r w:rsidR="002D5DC8">
        <w:rPr>
          <w:rFonts w:ascii="GHEA Grapalat" w:hAnsi="GHEA Grapalat" w:cstheme="minorBidi"/>
          <w:noProof/>
          <w:sz w:val="22"/>
          <w:szCs w:val="22"/>
          <w:lang w:val="hy-AM"/>
        </w:rPr>
        <w:t>,</w:t>
      </w:r>
      <w:r w:rsidR="00BD07C3" w:rsidRPr="00A06B00">
        <w:rPr>
          <w:rFonts w:ascii="GHEA Grapalat" w:hAnsi="GHEA Grapalat" w:cstheme="minorBidi"/>
          <w:noProof/>
          <w:sz w:val="22"/>
          <w:szCs w:val="22"/>
          <w:lang w:val="hy-AM"/>
        </w:rPr>
        <w:t xml:space="preserve"> կրթության </w:t>
      </w:r>
      <w:r w:rsidR="002D5DC8">
        <w:rPr>
          <w:rFonts w:ascii="GHEA Grapalat" w:hAnsi="GHEA Grapalat" w:cstheme="minorBidi"/>
          <w:noProof/>
          <w:sz w:val="22"/>
          <w:szCs w:val="22"/>
          <w:lang w:val="hy-AM"/>
        </w:rPr>
        <w:t xml:space="preserve">և </w:t>
      </w:r>
      <w:r w:rsidR="002D5DC8" w:rsidRPr="00EC4D83">
        <w:rPr>
          <w:rFonts w:ascii="GHEA Grapalat" w:hAnsi="GHEA Grapalat" w:cstheme="minorBidi"/>
          <w:noProof/>
          <w:sz w:val="22"/>
          <w:szCs w:val="22"/>
          <w:lang w:val="hy-AM"/>
        </w:rPr>
        <w:t>ընդհանուր բնույթի հանրային ծառայությունների</w:t>
      </w:r>
      <w:r w:rsidR="002D5DC8">
        <w:rPr>
          <w:rFonts w:ascii="GHEA Grapalat" w:hAnsi="GHEA Grapalat" w:cstheme="minorBidi"/>
          <w:noProof/>
          <w:sz w:val="22"/>
          <w:szCs w:val="22"/>
          <w:lang w:val="hy-AM"/>
        </w:rPr>
        <w:t xml:space="preserve"> </w:t>
      </w:r>
      <w:r w:rsidR="00BD07C3" w:rsidRPr="00A06B00">
        <w:rPr>
          <w:rFonts w:ascii="GHEA Grapalat" w:hAnsi="GHEA Grapalat" w:cstheme="minorBidi"/>
          <w:noProof/>
          <w:sz w:val="22"/>
          <w:szCs w:val="22"/>
          <w:lang w:val="hy-AM"/>
        </w:rPr>
        <w:t>ոլորտների մասնաբաժին</w:t>
      </w:r>
      <w:r w:rsidR="000D520B" w:rsidRPr="0079010E">
        <w:rPr>
          <w:rFonts w:ascii="GHEA Grapalat" w:hAnsi="GHEA Grapalat" w:cstheme="minorBidi"/>
          <w:noProof/>
          <w:sz w:val="22"/>
          <w:szCs w:val="22"/>
          <w:lang w:val="hy-AM"/>
        </w:rPr>
        <w:t>ներ</w:t>
      </w:r>
      <w:r w:rsidR="00BD07C3" w:rsidRPr="00A06B00">
        <w:rPr>
          <w:rFonts w:ascii="GHEA Grapalat" w:hAnsi="GHEA Grapalat" w:cstheme="minorBidi"/>
          <w:noProof/>
          <w:sz w:val="22"/>
          <w:szCs w:val="22"/>
          <w:lang w:val="hy-AM"/>
        </w:rPr>
        <w:t>ը և նվազել՝</w:t>
      </w:r>
      <w:r w:rsidR="009B15E1" w:rsidRPr="00A06B00">
        <w:rPr>
          <w:rFonts w:ascii="GHEA Grapalat" w:hAnsi="GHEA Grapalat" w:cstheme="minorBidi"/>
          <w:noProof/>
          <w:sz w:val="22"/>
          <w:szCs w:val="22"/>
          <w:lang w:val="hy-AM"/>
        </w:rPr>
        <w:t xml:space="preserve"> պաշտպանության </w:t>
      </w:r>
      <w:r w:rsidR="002D5DC8">
        <w:rPr>
          <w:rFonts w:ascii="GHEA Grapalat" w:hAnsi="GHEA Grapalat" w:cstheme="minorBidi"/>
          <w:noProof/>
          <w:sz w:val="22"/>
          <w:szCs w:val="22"/>
          <w:lang w:val="hy-AM"/>
        </w:rPr>
        <w:t xml:space="preserve">ոլորտի </w:t>
      </w:r>
      <w:r w:rsidR="006B1BAB">
        <w:rPr>
          <w:rFonts w:ascii="GHEA Grapalat" w:hAnsi="GHEA Grapalat" w:cstheme="minorBidi"/>
          <w:noProof/>
          <w:sz w:val="22"/>
          <w:szCs w:val="22"/>
          <w:lang w:val="hy-AM"/>
        </w:rPr>
        <w:t>մասնա</w:t>
      </w:r>
      <w:r w:rsidR="009B15E1" w:rsidRPr="00A06B00">
        <w:rPr>
          <w:rFonts w:ascii="GHEA Grapalat" w:hAnsi="GHEA Grapalat" w:cstheme="minorBidi"/>
          <w:noProof/>
          <w:sz w:val="22"/>
          <w:szCs w:val="22"/>
          <w:lang w:val="hy-AM"/>
        </w:rPr>
        <w:t>բաժինը:</w:t>
      </w:r>
      <w:r w:rsidR="00E338A9" w:rsidRPr="00A06B00">
        <w:rPr>
          <w:rFonts w:ascii="GHEA Grapalat" w:hAnsi="GHEA Grapalat" w:cstheme="minorBidi"/>
          <w:noProof/>
          <w:sz w:val="22"/>
          <w:szCs w:val="22"/>
          <w:lang w:val="hy-AM"/>
        </w:rPr>
        <w:t xml:space="preserve"> </w:t>
      </w:r>
    </w:p>
    <w:p w:rsidR="00AD6FA4" w:rsidRPr="00A06B00" w:rsidRDefault="00AD6FA4" w:rsidP="00AD6FA4">
      <w:pPr>
        <w:pStyle w:val="ListParagraph"/>
        <w:spacing w:line="276" w:lineRule="auto"/>
        <w:ind w:left="0" w:firstLine="567"/>
        <w:jc w:val="both"/>
        <w:rPr>
          <w:rFonts w:ascii="GHEA Grapalat" w:hAnsi="GHEA Grapalat" w:cstheme="minorBidi"/>
          <w:noProof/>
          <w:sz w:val="22"/>
          <w:szCs w:val="22"/>
          <w:lang w:val="hy-AM"/>
        </w:rPr>
      </w:pPr>
    </w:p>
    <w:p w:rsidR="003A21C7" w:rsidRPr="00CC10DB" w:rsidRDefault="003A21C7" w:rsidP="00BA04FA">
      <w:pPr>
        <w:pStyle w:val="Caption"/>
        <w:keepNext/>
        <w:numPr>
          <w:ilvl w:val="0"/>
          <w:numId w:val="12"/>
        </w:numPr>
        <w:tabs>
          <w:tab w:val="left" w:pos="1134"/>
        </w:tabs>
        <w:spacing w:before="0" w:after="0" w:line="276" w:lineRule="auto"/>
        <w:ind w:left="0" w:firstLine="0"/>
        <w:jc w:val="left"/>
        <w:rPr>
          <w:rFonts w:ascii="GHEA Grapalat" w:hAnsi="GHEA Grapalat"/>
          <w:sz w:val="18"/>
          <w:szCs w:val="18"/>
          <w:lang w:val="hy-AM"/>
        </w:rPr>
      </w:pPr>
      <w:r w:rsidRPr="00395AC1">
        <w:rPr>
          <w:rFonts w:ascii="GHEA Grapalat" w:hAnsi="GHEA Grapalat"/>
          <w:sz w:val="18"/>
          <w:szCs w:val="18"/>
          <w:lang w:val="hy-AM"/>
        </w:rPr>
        <w:t>ՀՀ պետական բյուջեի ծախսերի կառուցվածքն ըստ գործառական դասակարգման</w:t>
      </w:r>
      <w:r w:rsidR="00CC10DB" w:rsidRPr="00395AC1">
        <w:rPr>
          <w:rFonts w:ascii="GHEA Grapalat" w:hAnsi="GHEA Grapalat"/>
          <w:sz w:val="18"/>
          <w:szCs w:val="18"/>
          <w:lang w:val="hy-AM"/>
        </w:rPr>
        <w:t xml:space="preserve"> (մլրդ դրամ և</w:t>
      </w:r>
      <w:r w:rsidR="00CC10DB" w:rsidRPr="00CC10DB">
        <w:rPr>
          <w:rFonts w:ascii="GHEA Grapalat" w:hAnsi="GHEA Grapalat"/>
          <w:sz w:val="18"/>
          <w:szCs w:val="18"/>
          <w:lang w:val="hy-AM"/>
        </w:rPr>
        <w:t xml:space="preserve"> տեսակարար կշիռներն ընդհանուր </w:t>
      </w:r>
      <w:r w:rsidR="00CC10DB" w:rsidRPr="00687ABB">
        <w:rPr>
          <w:rFonts w:ascii="GHEA Grapalat" w:hAnsi="GHEA Grapalat"/>
          <w:sz w:val="18"/>
          <w:szCs w:val="18"/>
          <w:lang w:val="hy-AM"/>
        </w:rPr>
        <w:t>ծախսե</w:t>
      </w:r>
      <w:r w:rsidR="00CC10DB" w:rsidRPr="00CC10DB">
        <w:rPr>
          <w:rFonts w:ascii="GHEA Grapalat" w:hAnsi="GHEA Grapalat"/>
          <w:sz w:val="18"/>
          <w:szCs w:val="18"/>
          <w:lang w:val="hy-AM"/>
        </w:rPr>
        <w:t>րում)</w:t>
      </w:r>
    </w:p>
    <w:p w:rsidR="00235466" w:rsidRPr="00A06B00" w:rsidRDefault="004D55C2" w:rsidP="000E6A40">
      <w:pPr>
        <w:pStyle w:val="ListParagraph"/>
        <w:spacing w:line="276" w:lineRule="auto"/>
        <w:ind w:left="0"/>
        <w:jc w:val="both"/>
        <w:rPr>
          <w:rFonts w:ascii="GHEA Grapalat" w:hAnsi="GHEA Grapalat" w:cstheme="minorBidi"/>
          <w:noProof/>
          <w:sz w:val="22"/>
          <w:szCs w:val="22"/>
          <w:lang w:val="hy-AM"/>
        </w:rPr>
      </w:pPr>
      <w:r>
        <w:rPr>
          <w:rFonts w:ascii="GHEA Grapalat" w:hAnsi="GHEA Grapalat" w:cstheme="minorBidi"/>
          <w:noProof/>
          <w:sz w:val="22"/>
          <w:szCs w:val="22"/>
        </w:rPr>
        <w:drawing>
          <wp:inline distT="0" distB="0" distL="0" distR="0" wp14:anchorId="67586231" wp14:editId="44BBED82">
            <wp:extent cx="3208866" cy="2708910"/>
            <wp:effectExtent l="0" t="0" r="10795" b="1524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5262BD">
        <w:rPr>
          <w:rFonts w:ascii="GHEA Grapalat" w:hAnsi="GHEA Grapalat" w:cstheme="minorBidi"/>
          <w:noProof/>
          <w:sz w:val="22"/>
          <w:szCs w:val="22"/>
        </w:rPr>
        <w:drawing>
          <wp:inline distT="0" distB="0" distL="0" distR="0" wp14:anchorId="2713AE3F" wp14:editId="3910776F">
            <wp:extent cx="3208866" cy="2708910"/>
            <wp:effectExtent l="0" t="0" r="10795" b="1524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0022780C" w:rsidRPr="00A06B00">
        <w:rPr>
          <w:rFonts w:ascii="GHEA Grapalat" w:hAnsi="GHEA Grapalat" w:cstheme="minorBidi"/>
          <w:noProof/>
          <w:sz w:val="22"/>
          <w:szCs w:val="22"/>
          <w:lang w:val="hy-AM"/>
        </w:rPr>
        <w:t xml:space="preserve"> </w:t>
      </w:r>
    </w:p>
    <w:p w:rsidR="00235466" w:rsidRDefault="00235466" w:rsidP="000365D4">
      <w:pPr>
        <w:pStyle w:val="ListParagraph"/>
        <w:spacing w:line="276" w:lineRule="auto"/>
        <w:ind w:left="0" w:firstLine="567"/>
        <w:jc w:val="both"/>
        <w:rPr>
          <w:rFonts w:ascii="GHEA Grapalat" w:hAnsi="GHEA Grapalat" w:cstheme="minorBidi"/>
          <w:noProof/>
          <w:sz w:val="22"/>
          <w:szCs w:val="22"/>
          <w:lang w:val="hy-AM"/>
        </w:rPr>
      </w:pPr>
    </w:p>
    <w:p w:rsidR="00AD0A65" w:rsidRPr="006A3ABD" w:rsidRDefault="007F54C0" w:rsidP="007F54C0">
      <w:pPr>
        <w:pStyle w:val="ListParagraph"/>
        <w:spacing w:line="276" w:lineRule="auto"/>
        <w:ind w:left="0" w:firstLine="567"/>
        <w:jc w:val="both"/>
        <w:rPr>
          <w:rFonts w:ascii="GHEA Grapalat" w:hAnsi="GHEA Grapalat" w:cstheme="minorBidi"/>
          <w:noProof/>
          <w:sz w:val="22"/>
          <w:szCs w:val="22"/>
          <w:lang w:val="hy-AM"/>
        </w:rPr>
      </w:pPr>
      <w:r w:rsidRPr="006A3ABD">
        <w:rPr>
          <w:rFonts w:ascii="GHEA Grapalat" w:hAnsi="GHEA Grapalat" w:cstheme="minorBidi"/>
          <w:noProof/>
          <w:sz w:val="22"/>
          <w:szCs w:val="22"/>
          <w:lang w:val="hy-AM"/>
        </w:rPr>
        <w:t>ՀՀ պետական բյուջեի</w:t>
      </w:r>
      <w:r w:rsidR="00D11970" w:rsidRPr="006A3ABD">
        <w:rPr>
          <w:rFonts w:ascii="GHEA Grapalat" w:hAnsi="GHEA Grapalat" w:cstheme="minorBidi"/>
          <w:noProof/>
          <w:sz w:val="22"/>
          <w:szCs w:val="22"/>
          <w:lang w:val="hy-AM"/>
        </w:rPr>
        <w:t xml:space="preserve"> ծախսերի </w:t>
      </w:r>
      <w:r w:rsidR="00717CCE">
        <w:rPr>
          <w:rFonts w:ascii="GHEA Grapalat" w:hAnsi="GHEA Grapalat" w:cstheme="minorBidi"/>
          <w:noProof/>
          <w:sz w:val="22"/>
          <w:szCs w:val="22"/>
          <w:lang w:val="hy-AM"/>
        </w:rPr>
        <w:t>83.2</w:t>
      </w:r>
      <w:r w:rsidR="00D11970" w:rsidRPr="006A3ABD">
        <w:rPr>
          <w:rFonts w:ascii="GHEA Grapalat" w:hAnsi="GHEA Grapalat" w:cstheme="minorBidi"/>
          <w:noProof/>
          <w:sz w:val="22"/>
          <w:szCs w:val="22"/>
          <w:lang w:val="hy-AM"/>
        </w:rPr>
        <w:t xml:space="preserve">% կատարողականը հիմնականում պայմանավորված է </w:t>
      </w:r>
      <w:r w:rsidR="00717CCE">
        <w:rPr>
          <w:rFonts w:ascii="GHEA Grapalat" w:hAnsi="GHEA Grapalat" w:cstheme="minorBidi"/>
          <w:noProof/>
          <w:sz w:val="22"/>
          <w:szCs w:val="22"/>
          <w:lang w:val="hy-AM"/>
        </w:rPr>
        <w:t xml:space="preserve">սոցիալական </w:t>
      </w:r>
      <w:r w:rsidR="00B246F3" w:rsidRPr="00687ABB">
        <w:rPr>
          <w:rFonts w:ascii="GHEA Grapalat" w:hAnsi="GHEA Grapalat" w:cstheme="minorBidi"/>
          <w:noProof/>
          <w:sz w:val="22"/>
          <w:szCs w:val="22"/>
          <w:lang w:val="hy-AM"/>
        </w:rPr>
        <w:t>պաշտպանության</w:t>
      </w:r>
      <w:r w:rsidR="004D55C2">
        <w:rPr>
          <w:rFonts w:ascii="GHEA Grapalat" w:hAnsi="GHEA Grapalat" w:cstheme="minorBidi"/>
          <w:noProof/>
          <w:sz w:val="22"/>
          <w:szCs w:val="22"/>
          <w:lang w:val="hy-AM"/>
        </w:rPr>
        <w:t>,</w:t>
      </w:r>
      <w:r w:rsidR="00717CCE">
        <w:rPr>
          <w:rFonts w:ascii="GHEA Grapalat" w:hAnsi="GHEA Grapalat" w:cstheme="minorBidi"/>
          <w:noProof/>
          <w:sz w:val="22"/>
          <w:szCs w:val="22"/>
          <w:lang w:val="hy-AM"/>
        </w:rPr>
        <w:t xml:space="preserve"> տնտեսական հարաբերությունների</w:t>
      </w:r>
      <w:r w:rsidR="004D55C2">
        <w:rPr>
          <w:rFonts w:ascii="GHEA Grapalat" w:hAnsi="GHEA Grapalat" w:cstheme="minorBidi"/>
          <w:noProof/>
          <w:sz w:val="22"/>
          <w:szCs w:val="22"/>
          <w:lang w:val="hy-AM"/>
        </w:rPr>
        <w:t>, կրթության</w:t>
      </w:r>
      <w:r w:rsidR="00717CCE">
        <w:rPr>
          <w:rFonts w:ascii="GHEA Grapalat" w:hAnsi="GHEA Grapalat" w:cstheme="minorBidi"/>
          <w:noProof/>
          <w:sz w:val="22"/>
          <w:szCs w:val="22"/>
          <w:lang w:val="hy-AM"/>
        </w:rPr>
        <w:t xml:space="preserve">, պաշտպանության </w:t>
      </w:r>
      <w:r w:rsidR="004D55C2">
        <w:rPr>
          <w:rFonts w:ascii="GHEA Grapalat" w:hAnsi="GHEA Grapalat" w:cstheme="minorBidi"/>
          <w:noProof/>
          <w:sz w:val="22"/>
          <w:szCs w:val="22"/>
          <w:lang w:val="hy-AM"/>
        </w:rPr>
        <w:t>և ընդհանուր բնույթի հանրային ծ</w:t>
      </w:r>
      <w:r w:rsidR="009B6B6B">
        <w:rPr>
          <w:rFonts w:ascii="GHEA Grapalat" w:hAnsi="GHEA Grapalat" w:cstheme="minorBidi"/>
          <w:noProof/>
          <w:sz w:val="22"/>
          <w:szCs w:val="22"/>
          <w:lang w:val="hy-AM"/>
        </w:rPr>
        <w:t>առայությունների</w:t>
      </w:r>
      <w:r w:rsidR="00D11970" w:rsidRPr="006A3ABD">
        <w:rPr>
          <w:rFonts w:ascii="GHEA Grapalat" w:hAnsi="GHEA Grapalat" w:cstheme="minorBidi"/>
          <w:noProof/>
          <w:sz w:val="22"/>
          <w:szCs w:val="22"/>
          <w:lang w:val="hy-AM"/>
        </w:rPr>
        <w:t xml:space="preserve"> ոլորտների ծախսերի կատարողականով:</w:t>
      </w:r>
    </w:p>
    <w:p w:rsidR="00003380" w:rsidRDefault="00D34C7E" w:rsidP="00E4747D">
      <w:pPr>
        <w:pStyle w:val="ListParagraph"/>
        <w:spacing w:line="276" w:lineRule="auto"/>
        <w:ind w:left="0" w:firstLine="567"/>
        <w:jc w:val="both"/>
        <w:rPr>
          <w:rFonts w:ascii="GHEA Grapalat" w:hAnsi="GHEA Grapalat" w:cstheme="minorBidi"/>
          <w:noProof/>
          <w:sz w:val="22"/>
          <w:szCs w:val="22"/>
          <w:lang w:val="hy-AM"/>
        </w:rPr>
      </w:pPr>
      <w:r w:rsidRPr="006A3ABD">
        <w:rPr>
          <w:rFonts w:ascii="GHEA Grapalat" w:hAnsi="GHEA Grapalat" w:cstheme="minorBidi"/>
          <w:noProof/>
          <w:sz w:val="22"/>
          <w:szCs w:val="22"/>
          <w:lang w:val="hy-AM"/>
        </w:rPr>
        <w:t>Սոցիալական ապահո</w:t>
      </w:r>
      <w:r w:rsidR="00E6678D">
        <w:rPr>
          <w:rFonts w:ascii="GHEA Grapalat" w:hAnsi="GHEA Grapalat" w:cstheme="minorBidi"/>
          <w:noProof/>
          <w:sz w:val="22"/>
          <w:szCs w:val="22"/>
          <w:lang w:val="hy-AM"/>
        </w:rPr>
        <w:t xml:space="preserve">վության ոլորտի </w:t>
      </w:r>
      <w:r w:rsidR="009B6B6B">
        <w:rPr>
          <w:rFonts w:ascii="GHEA Grapalat" w:hAnsi="GHEA Grapalat" w:cstheme="minorBidi"/>
          <w:noProof/>
          <w:sz w:val="22"/>
          <w:szCs w:val="22"/>
          <w:lang w:val="hy-AM"/>
        </w:rPr>
        <w:t>ծախսերը 2026</w:t>
      </w:r>
      <w:r w:rsidRPr="006A3ABD">
        <w:rPr>
          <w:rFonts w:ascii="GHEA Grapalat" w:hAnsi="GHEA Grapalat" w:cstheme="minorBidi"/>
          <w:noProof/>
          <w:sz w:val="22"/>
          <w:szCs w:val="22"/>
          <w:lang w:val="hy-AM"/>
        </w:rPr>
        <w:t>թ.</w:t>
      </w:r>
      <w:r w:rsidR="00E6678D" w:rsidRPr="00687ABB">
        <w:rPr>
          <w:rFonts w:ascii="GHEA Grapalat" w:hAnsi="GHEA Grapalat" w:cstheme="minorBidi"/>
          <w:noProof/>
          <w:sz w:val="22"/>
          <w:szCs w:val="22"/>
          <w:lang w:val="hy-AM"/>
        </w:rPr>
        <w:t xml:space="preserve"> առաջին </w:t>
      </w:r>
      <w:r w:rsidR="002D5DC8">
        <w:rPr>
          <w:rFonts w:ascii="GHEA Grapalat" w:hAnsi="GHEA Grapalat" w:cstheme="minorBidi"/>
          <w:noProof/>
          <w:sz w:val="22"/>
          <w:szCs w:val="22"/>
          <w:lang w:val="hy-AM"/>
        </w:rPr>
        <w:t>կիսամյակ</w:t>
      </w:r>
      <w:r w:rsidR="00E6678D" w:rsidRPr="00687ABB">
        <w:rPr>
          <w:rFonts w:ascii="GHEA Grapalat" w:hAnsi="GHEA Grapalat" w:cstheme="minorBidi"/>
          <w:noProof/>
          <w:sz w:val="22"/>
          <w:szCs w:val="22"/>
          <w:lang w:val="hy-AM"/>
        </w:rPr>
        <w:t>ում</w:t>
      </w:r>
      <w:r w:rsidRPr="006A3ABD">
        <w:rPr>
          <w:rFonts w:ascii="GHEA Grapalat" w:hAnsi="GHEA Grapalat" w:cstheme="minorBidi"/>
          <w:noProof/>
          <w:sz w:val="22"/>
          <w:szCs w:val="22"/>
          <w:lang w:val="hy-AM"/>
        </w:rPr>
        <w:t xml:space="preserve"> կազմել են </w:t>
      </w:r>
      <w:r w:rsidR="00717CCE">
        <w:rPr>
          <w:rFonts w:ascii="GHEA Grapalat" w:hAnsi="GHEA Grapalat" w:cstheme="minorBidi"/>
          <w:noProof/>
          <w:sz w:val="22"/>
          <w:szCs w:val="22"/>
          <w:lang w:val="hy-AM"/>
        </w:rPr>
        <w:t>469.5</w:t>
      </w:r>
      <w:r w:rsidR="00E84232" w:rsidRPr="00687ABB">
        <w:rPr>
          <w:rFonts w:ascii="Calibri" w:hAnsi="Calibri" w:cs="Calibri"/>
          <w:noProof/>
          <w:sz w:val="22"/>
          <w:szCs w:val="22"/>
          <w:lang w:val="hy-AM"/>
        </w:rPr>
        <w:t> </w:t>
      </w:r>
      <w:r w:rsidRPr="006A3ABD">
        <w:rPr>
          <w:rFonts w:ascii="GHEA Grapalat" w:hAnsi="GHEA Grapalat" w:cstheme="minorBidi"/>
          <w:noProof/>
          <w:sz w:val="22"/>
          <w:szCs w:val="22"/>
          <w:lang w:val="hy-AM"/>
        </w:rPr>
        <w:t xml:space="preserve">մլրդ դրամ և ապահովել </w:t>
      </w:r>
      <w:r w:rsidR="00717CCE">
        <w:rPr>
          <w:rFonts w:ascii="GHEA Grapalat" w:hAnsi="GHEA Grapalat" w:cstheme="minorBidi"/>
          <w:noProof/>
          <w:sz w:val="22"/>
          <w:szCs w:val="22"/>
          <w:lang w:val="hy-AM"/>
        </w:rPr>
        <w:t>88.9</w:t>
      </w:r>
      <w:r w:rsidRPr="006A3ABD">
        <w:rPr>
          <w:rFonts w:ascii="GHEA Grapalat" w:hAnsi="GHEA Grapalat" w:cstheme="minorBidi"/>
          <w:noProof/>
          <w:sz w:val="22"/>
          <w:szCs w:val="22"/>
          <w:lang w:val="hy-AM"/>
        </w:rPr>
        <w:t>% կատարողական: Շեղումը հիմնական</w:t>
      </w:r>
      <w:r w:rsidR="00717CCE">
        <w:rPr>
          <w:rFonts w:ascii="GHEA Grapalat" w:hAnsi="GHEA Grapalat" w:cstheme="minorBidi"/>
          <w:noProof/>
          <w:sz w:val="22"/>
          <w:szCs w:val="22"/>
          <w:lang w:val="hy-AM"/>
        </w:rPr>
        <w:t>ում արձանագրվել է «Ծերություն»,</w:t>
      </w:r>
      <w:r w:rsidR="00E020DA" w:rsidRPr="006A3ABD">
        <w:rPr>
          <w:rFonts w:ascii="GHEA Grapalat" w:hAnsi="GHEA Grapalat" w:cstheme="minorBidi"/>
          <w:noProof/>
          <w:sz w:val="22"/>
          <w:szCs w:val="22"/>
          <w:lang w:val="hy-AM"/>
        </w:rPr>
        <w:t xml:space="preserve"> «Սոցիալական պաշտպանությանը տրամադրվող օժանդակ ծառայություններ (այլ դասերի չպատկանող)» </w:t>
      </w:r>
      <w:r w:rsidR="00717CCE">
        <w:rPr>
          <w:rFonts w:ascii="GHEA Grapalat" w:hAnsi="GHEA Grapalat" w:cstheme="minorBidi"/>
          <w:noProof/>
          <w:sz w:val="22"/>
          <w:szCs w:val="22"/>
          <w:lang w:val="hy-AM"/>
        </w:rPr>
        <w:t xml:space="preserve">և </w:t>
      </w:r>
      <w:r w:rsidR="00717CCE" w:rsidRPr="006A3ABD">
        <w:rPr>
          <w:rFonts w:ascii="GHEA Grapalat" w:hAnsi="GHEA Grapalat" w:cstheme="minorBidi"/>
          <w:noProof/>
          <w:sz w:val="22"/>
          <w:szCs w:val="22"/>
          <w:lang w:val="hy-AM"/>
        </w:rPr>
        <w:t xml:space="preserve">«Ընտանիքի անդամներ և զավակներ» </w:t>
      </w:r>
      <w:r w:rsidR="00E020DA" w:rsidRPr="006A3ABD">
        <w:rPr>
          <w:rFonts w:ascii="GHEA Grapalat" w:hAnsi="GHEA Grapalat" w:cstheme="minorBidi"/>
          <w:noProof/>
          <w:sz w:val="22"/>
          <w:szCs w:val="22"/>
          <w:lang w:val="hy-AM"/>
        </w:rPr>
        <w:t>դաս</w:t>
      </w:r>
      <w:r w:rsidR="006B116A">
        <w:rPr>
          <w:rFonts w:ascii="GHEA Grapalat" w:hAnsi="GHEA Grapalat" w:cstheme="minorBidi"/>
          <w:noProof/>
          <w:sz w:val="22"/>
          <w:szCs w:val="22"/>
          <w:lang w:val="hy-AM"/>
        </w:rPr>
        <w:t>երում:</w:t>
      </w:r>
    </w:p>
    <w:p w:rsidR="00E020DA" w:rsidRDefault="0079010E" w:rsidP="00E4747D">
      <w:pPr>
        <w:pStyle w:val="ListParagraph"/>
        <w:spacing w:line="276" w:lineRule="auto"/>
        <w:ind w:left="0" w:firstLine="567"/>
        <w:jc w:val="both"/>
        <w:rPr>
          <w:rFonts w:ascii="GHEA Grapalat" w:hAnsi="GHEA Grapalat" w:cstheme="minorBidi"/>
          <w:noProof/>
          <w:sz w:val="22"/>
          <w:szCs w:val="22"/>
          <w:lang w:val="hy-AM"/>
        </w:rPr>
      </w:pPr>
      <w:r>
        <w:rPr>
          <w:rFonts w:ascii="GHEA Grapalat" w:hAnsi="GHEA Grapalat" w:cstheme="minorBidi"/>
          <w:noProof/>
          <w:sz w:val="22"/>
          <w:szCs w:val="22"/>
          <w:lang w:val="hy-AM"/>
        </w:rPr>
        <w:t xml:space="preserve">Ծերության դասի ծախսերը կազմել են </w:t>
      </w:r>
      <w:r w:rsidR="00043490" w:rsidRPr="00043490">
        <w:rPr>
          <w:rFonts w:ascii="GHEA Grapalat" w:hAnsi="GHEA Grapalat" w:cstheme="minorBidi"/>
          <w:noProof/>
          <w:sz w:val="22"/>
          <w:szCs w:val="22"/>
          <w:lang w:val="hy-AM"/>
        </w:rPr>
        <w:t>348.5</w:t>
      </w:r>
      <w:r>
        <w:rPr>
          <w:rFonts w:ascii="GHEA Grapalat" w:hAnsi="GHEA Grapalat" w:cstheme="minorBidi"/>
          <w:noProof/>
          <w:sz w:val="22"/>
          <w:szCs w:val="22"/>
          <w:lang w:val="hy-AM"/>
        </w:rPr>
        <w:t xml:space="preserve"> մլրդ դրամ կամ ծրագրված ցուցանիշի </w:t>
      </w:r>
      <w:r w:rsidR="00043490" w:rsidRPr="00043490">
        <w:rPr>
          <w:rFonts w:ascii="GHEA Grapalat" w:hAnsi="GHEA Grapalat" w:cstheme="minorBidi"/>
          <w:noProof/>
          <w:sz w:val="22"/>
          <w:szCs w:val="22"/>
          <w:lang w:val="hy-AM"/>
        </w:rPr>
        <w:t>91.8</w:t>
      </w:r>
      <w:r>
        <w:rPr>
          <w:rFonts w:ascii="GHEA Grapalat" w:hAnsi="GHEA Grapalat" w:cstheme="minorBidi"/>
          <w:noProof/>
          <w:sz w:val="22"/>
          <w:szCs w:val="22"/>
          <w:lang w:val="hy-AM"/>
        </w:rPr>
        <w:t>%-ը, որը հիմնականում պայմանավորվա</w:t>
      </w:r>
      <w:r w:rsidR="000B1C49">
        <w:rPr>
          <w:rFonts w:ascii="GHEA Grapalat" w:hAnsi="GHEA Grapalat" w:cstheme="minorBidi"/>
          <w:noProof/>
          <w:sz w:val="22"/>
          <w:szCs w:val="22"/>
          <w:lang w:val="hy-AM"/>
        </w:rPr>
        <w:t xml:space="preserve">ծ է </w:t>
      </w:r>
      <w:r>
        <w:rPr>
          <w:rFonts w:ascii="GHEA Grapalat" w:hAnsi="GHEA Grapalat" w:cstheme="minorBidi"/>
          <w:noProof/>
          <w:sz w:val="22"/>
          <w:szCs w:val="22"/>
          <w:lang w:val="hy-AM"/>
        </w:rPr>
        <w:t xml:space="preserve">կենսաթոշակային </w:t>
      </w:r>
      <w:r w:rsidR="00D91CB5">
        <w:rPr>
          <w:rFonts w:ascii="GHEA Grapalat" w:hAnsi="GHEA Grapalat" w:cstheme="minorBidi"/>
          <w:noProof/>
          <w:sz w:val="22"/>
          <w:szCs w:val="22"/>
          <w:lang w:val="hy-AM"/>
        </w:rPr>
        <w:t>հաշվին</w:t>
      </w:r>
      <w:r>
        <w:rPr>
          <w:rFonts w:ascii="GHEA Grapalat" w:hAnsi="GHEA Grapalat" w:cstheme="minorBidi"/>
          <w:noProof/>
          <w:sz w:val="22"/>
          <w:szCs w:val="22"/>
          <w:lang w:val="hy-AM"/>
        </w:rPr>
        <w:t xml:space="preserve"> կուտակային հատկացումների</w:t>
      </w:r>
      <w:r w:rsidR="00043490">
        <w:rPr>
          <w:rFonts w:ascii="GHEA Grapalat" w:hAnsi="GHEA Grapalat" w:cstheme="minorBidi"/>
          <w:noProof/>
          <w:sz w:val="22"/>
          <w:szCs w:val="22"/>
          <w:lang w:val="hy-AM"/>
        </w:rPr>
        <w:t xml:space="preserve"> և աշխատանքային կենսաթոշակների </w:t>
      </w:r>
      <w:r w:rsidR="00003380">
        <w:rPr>
          <w:rFonts w:ascii="GHEA Grapalat" w:hAnsi="GHEA Grapalat" w:cstheme="minorBidi"/>
          <w:noProof/>
          <w:sz w:val="22"/>
          <w:szCs w:val="22"/>
          <w:lang w:val="hy-AM"/>
        </w:rPr>
        <w:t>գծով ծախսերի տնտեսումներով:</w:t>
      </w:r>
      <w:r w:rsidR="00ED0E17">
        <w:rPr>
          <w:rFonts w:ascii="GHEA Grapalat" w:hAnsi="GHEA Grapalat" w:cstheme="minorBidi"/>
          <w:noProof/>
          <w:sz w:val="22"/>
          <w:szCs w:val="22"/>
        </w:rPr>
        <w:t xml:space="preserve"> </w:t>
      </w:r>
      <w:r w:rsidR="00003380" w:rsidRPr="00E951B6">
        <w:rPr>
          <w:rFonts w:ascii="GHEA Grapalat" w:hAnsi="GHEA Grapalat" w:cstheme="minorBidi"/>
          <w:noProof/>
          <w:sz w:val="22"/>
          <w:szCs w:val="22"/>
        </w:rPr>
        <w:t>«Սոցիալական պաշտպանությանը տրամադրվող օժանդակ ծառայություններ (այլ դասերի չպատկանող)»</w:t>
      </w:r>
      <w:r w:rsidR="00003380">
        <w:rPr>
          <w:rFonts w:ascii="GHEA Grapalat" w:hAnsi="GHEA Grapalat" w:cstheme="minorBidi"/>
          <w:noProof/>
          <w:sz w:val="22"/>
          <w:szCs w:val="22"/>
        </w:rPr>
        <w:t xml:space="preserve"> դասի </w:t>
      </w:r>
      <w:r w:rsidR="00D11833">
        <w:rPr>
          <w:rFonts w:ascii="GHEA Grapalat" w:hAnsi="GHEA Grapalat" w:cstheme="minorBidi"/>
          <w:noProof/>
          <w:sz w:val="22"/>
          <w:szCs w:val="22"/>
        </w:rPr>
        <w:t>կ</w:t>
      </w:r>
      <w:bookmarkStart w:id="8" w:name="_GoBack"/>
      <w:bookmarkEnd w:id="8"/>
      <w:r w:rsidR="00D11833">
        <w:rPr>
          <w:rFonts w:ascii="GHEA Grapalat" w:hAnsi="GHEA Grapalat" w:cstheme="minorBidi"/>
          <w:noProof/>
          <w:sz w:val="22"/>
          <w:szCs w:val="22"/>
        </w:rPr>
        <w:t xml:space="preserve">ատարողականը, որը կազմել է 74.1% կամ 39.7 մլրդ դրամ, պայմանավորված է </w:t>
      </w:r>
      <w:r w:rsidR="00E951B6" w:rsidRPr="00E951B6">
        <w:rPr>
          <w:rFonts w:ascii="GHEA Grapalat" w:hAnsi="GHEA Grapalat" w:cstheme="minorBidi"/>
          <w:noProof/>
          <w:sz w:val="22"/>
          <w:szCs w:val="22"/>
        </w:rPr>
        <w:t xml:space="preserve">Ղարաբաղից </w:t>
      </w:r>
      <w:r w:rsidR="00E951B6" w:rsidRPr="00E951B6">
        <w:rPr>
          <w:rFonts w:ascii="GHEA Grapalat" w:hAnsi="GHEA Grapalat" w:cstheme="minorBidi"/>
          <w:noProof/>
          <w:sz w:val="22"/>
          <w:szCs w:val="22"/>
        </w:rPr>
        <w:lastRenderedPageBreak/>
        <w:t>տեղահանվածների</w:t>
      </w:r>
      <w:r w:rsidR="00E951B6">
        <w:rPr>
          <w:rFonts w:ascii="GHEA Grapalat" w:hAnsi="GHEA Grapalat" w:cstheme="minorBidi"/>
          <w:noProof/>
          <w:sz w:val="22"/>
          <w:szCs w:val="22"/>
        </w:rPr>
        <w:t>ն աջակցության համար դիմած շահառուների թվով:</w:t>
      </w:r>
      <w:r w:rsidR="00ED0E17">
        <w:rPr>
          <w:rFonts w:ascii="GHEA Grapalat" w:hAnsi="GHEA Grapalat" w:cstheme="minorBidi"/>
          <w:noProof/>
          <w:sz w:val="22"/>
          <w:szCs w:val="22"/>
        </w:rPr>
        <w:t xml:space="preserve"> </w:t>
      </w:r>
      <w:r w:rsidR="0043240D" w:rsidRPr="00037F7A">
        <w:rPr>
          <w:rFonts w:ascii="GHEA Grapalat" w:hAnsi="GHEA Grapalat" w:cstheme="minorBidi"/>
          <w:noProof/>
          <w:sz w:val="22"/>
          <w:szCs w:val="22"/>
          <w:lang w:val="hy-AM"/>
        </w:rPr>
        <w:t>«</w:t>
      </w:r>
      <w:r w:rsidR="000B1C49">
        <w:rPr>
          <w:rFonts w:ascii="GHEA Grapalat" w:hAnsi="GHEA Grapalat" w:cstheme="minorBidi"/>
          <w:noProof/>
          <w:sz w:val="22"/>
          <w:szCs w:val="22"/>
          <w:lang w:val="hy-AM"/>
        </w:rPr>
        <w:t>Ընտանիքի անդամներ և զավակներ</w:t>
      </w:r>
      <w:r w:rsidR="0043240D" w:rsidRPr="00037F7A">
        <w:rPr>
          <w:rFonts w:ascii="GHEA Grapalat" w:hAnsi="GHEA Grapalat" w:cstheme="minorBidi"/>
          <w:noProof/>
          <w:sz w:val="22"/>
          <w:szCs w:val="22"/>
          <w:lang w:val="hy-AM"/>
        </w:rPr>
        <w:t>»</w:t>
      </w:r>
      <w:r w:rsidR="000B1C49">
        <w:rPr>
          <w:rFonts w:ascii="GHEA Grapalat" w:hAnsi="GHEA Grapalat" w:cstheme="minorBidi"/>
          <w:noProof/>
          <w:sz w:val="22"/>
          <w:szCs w:val="22"/>
          <w:lang w:val="hy-AM"/>
        </w:rPr>
        <w:t xml:space="preserve"> դասի  ծախսերը կատարվել են 8</w:t>
      </w:r>
      <w:r w:rsidR="00426FE2">
        <w:rPr>
          <w:rFonts w:ascii="GHEA Grapalat" w:hAnsi="GHEA Grapalat" w:cstheme="minorBidi"/>
          <w:noProof/>
          <w:sz w:val="22"/>
          <w:szCs w:val="22"/>
          <w:lang w:val="hy-AM"/>
        </w:rPr>
        <w:t>7.7</w:t>
      </w:r>
      <w:r w:rsidR="000B1C49">
        <w:rPr>
          <w:rFonts w:ascii="GHEA Grapalat" w:hAnsi="GHEA Grapalat" w:cstheme="minorBidi"/>
          <w:noProof/>
          <w:sz w:val="22"/>
          <w:szCs w:val="22"/>
          <w:lang w:val="hy-AM"/>
        </w:rPr>
        <w:t xml:space="preserve">%-ով՝ կազմելով </w:t>
      </w:r>
      <w:r w:rsidR="00426FE2">
        <w:rPr>
          <w:rFonts w:ascii="GHEA Grapalat" w:hAnsi="GHEA Grapalat" w:cstheme="minorBidi"/>
          <w:noProof/>
          <w:sz w:val="22"/>
          <w:szCs w:val="22"/>
          <w:lang w:val="hy-AM"/>
        </w:rPr>
        <w:t>59.9</w:t>
      </w:r>
      <w:r w:rsidR="001A6AD7">
        <w:rPr>
          <w:rFonts w:ascii="Calibri" w:hAnsi="Calibri" w:cs="Calibri"/>
          <w:noProof/>
          <w:sz w:val="22"/>
          <w:szCs w:val="22"/>
        </w:rPr>
        <w:t> </w:t>
      </w:r>
      <w:r w:rsidR="000B1C49">
        <w:rPr>
          <w:rFonts w:ascii="GHEA Grapalat" w:hAnsi="GHEA Grapalat" w:cstheme="minorBidi"/>
          <w:noProof/>
          <w:sz w:val="22"/>
          <w:szCs w:val="22"/>
          <w:lang w:val="hy-AM"/>
        </w:rPr>
        <w:t>մլրդ դրամ: Շեղումը հիմնականում պայմանավորված է ընտանիքի ա</w:t>
      </w:r>
      <w:r w:rsidR="00131387" w:rsidRPr="00037F7A">
        <w:rPr>
          <w:rFonts w:ascii="GHEA Grapalat" w:hAnsi="GHEA Grapalat" w:cstheme="minorBidi"/>
          <w:noProof/>
          <w:sz w:val="22"/>
          <w:szCs w:val="22"/>
          <w:lang w:val="hy-AM"/>
        </w:rPr>
        <w:t>նապահով</w:t>
      </w:r>
      <w:r w:rsidR="000B1C49">
        <w:rPr>
          <w:rFonts w:ascii="GHEA Grapalat" w:hAnsi="GHEA Grapalat" w:cstheme="minorBidi"/>
          <w:noProof/>
          <w:sz w:val="22"/>
          <w:szCs w:val="22"/>
          <w:lang w:val="hy-AM"/>
        </w:rPr>
        <w:t>ության</w:t>
      </w:r>
      <w:r w:rsidR="00426FE2" w:rsidRPr="00426FE2">
        <w:rPr>
          <w:rFonts w:ascii="GHEA Grapalat" w:hAnsi="GHEA Grapalat" w:cstheme="minorBidi"/>
          <w:noProof/>
          <w:sz w:val="22"/>
          <w:szCs w:val="22"/>
          <w:lang w:val="hy-AM"/>
        </w:rPr>
        <w:t xml:space="preserve"> </w:t>
      </w:r>
      <w:r w:rsidR="00426FE2">
        <w:rPr>
          <w:rFonts w:ascii="GHEA Grapalat" w:hAnsi="GHEA Grapalat" w:cstheme="minorBidi"/>
          <w:noProof/>
          <w:sz w:val="22"/>
          <w:szCs w:val="22"/>
          <w:lang w:val="hy-AM"/>
        </w:rPr>
        <w:t>նոր</w:t>
      </w:r>
      <w:r w:rsidR="000B1C49">
        <w:rPr>
          <w:rFonts w:ascii="GHEA Grapalat" w:hAnsi="GHEA Grapalat" w:cstheme="minorBidi"/>
          <w:noProof/>
          <w:sz w:val="22"/>
          <w:szCs w:val="22"/>
          <w:lang w:val="hy-AM"/>
        </w:rPr>
        <w:t xml:space="preserve"> համակարգի</w:t>
      </w:r>
      <w:r w:rsidR="00131387" w:rsidRPr="00037F7A">
        <w:rPr>
          <w:rFonts w:ascii="GHEA Grapalat" w:hAnsi="GHEA Grapalat" w:cstheme="minorBidi"/>
          <w:noProof/>
          <w:sz w:val="22"/>
          <w:szCs w:val="22"/>
          <w:lang w:val="hy-AM"/>
        </w:rPr>
        <w:t>՝</w:t>
      </w:r>
      <w:r w:rsidR="000B1C49">
        <w:rPr>
          <w:rFonts w:ascii="GHEA Grapalat" w:hAnsi="GHEA Grapalat" w:cstheme="minorBidi"/>
          <w:noProof/>
          <w:sz w:val="22"/>
          <w:szCs w:val="22"/>
          <w:lang w:val="hy-AM"/>
        </w:rPr>
        <w:t xml:space="preserve"> դեռևս </w:t>
      </w:r>
      <w:r w:rsidR="00426FE2">
        <w:rPr>
          <w:rFonts w:ascii="GHEA Grapalat" w:hAnsi="GHEA Grapalat" w:cstheme="minorBidi"/>
          <w:noProof/>
          <w:sz w:val="22"/>
          <w:szCs w:val="22"/>
          <w:lang w:val="hy-AM"/>
        </w:rPr>
        <w:t>միայն Սյուն</w:t>
      </w:r>
      <w:r w:rsidR="008D2427">
        <w:rPr>
          <w:rFonts w:ascii="GHEA Grapalat" w:hAnsi="GHEA Grapalat" w:cstheme="minorBidi"/>
          <w:noProof/>
          <w:sz w:val="22"/>
          <w:szCs w:val="22"/>
        </w:rPr>
        <w:t>ի</w:t>
      </w:r>
      <w:r w:rsidR="00426FE2">
        <w:rPr>
          <w:rFonts w:ascii="GHEA Grapalat" w:hAnsi="GHEA Grapalat" w:cstheme="minorBidi"/>
          <w:noProof/>
          <w:sz w:val="22"/>
          <w:szCs w:val="22"/>
          <w:lang w:val="hy-AM"/>
        </w:rPr>
        <w:t>քի և Կոտայքի</w:t>
      </w:r>
      <w:r w:rsidR="000B1C49">
        <w:rPr>
          <w:rFonts w:ascii="GHEA Grapalat" w:hAnsi="GHEA Grapalat" w:cstheme="minorBidi"/>
          <w:noProof/>
          <w:sz w:val="22"/>
          <w:szCs w:val="22"/>
          <w:lang w:val="hy-AM"/>
        </w:rPr>
        <w:t xml:space="preserve"> մարզ</w:t>
      </w:r>
      <w:r w:rsidR="00426FE2">
        <w:rPr>
          <w:rFonts w:ascii="GHEA Grapalat" w:hAnsi="GHEA Grapalat" w:cstheme="minorBidi"/>
          <w:noProof/>
          <w:sz w:val="22"/>
          <w:szCs w:val="22"/>
          <w:lang w:val="hy-AM"/>
        </w:rPr>
        <w:t>եր</w:t>
      </w:r>
      <w:r w:rsidR="000B1C49">
        <w:rPr>
          <w:rFonts w:ascii="GHEA Grapalat" w:hAnsi="GHEA Grapalat" w:cstheme="minorBidi"/>
          <w:noProof/>
          <w:sz w:val="22"/>
          <w:szCs w:val="22"/>
          <w:lang w:val="hy-AM"/>
        </w:rPr>
        <w:t>ում գործարկ</w:t>
      </w:r>
      <w:r w:rsidR="00037938" w:rsidRPr="00037F7A">
        <w:rPr>
          <w:rFonts w:ascii="GHEA Grapalat" w:hAnsi="GHEA Grapalat" w:cstheme="minorBidi"/>
          <w:noProof/>
          <w:sz w:val="22"/>
          <w:szCs w:val="22"/>
          <w:lang w:val="hy-AM"/>
        </w:rPr>
        <w:t>վելու հանգամանքով</w:t>
      </w:r>
      <w:r w:rsidR="000B1C49">
        <w:rPr>
          <w:rFonts w:ascii="GHEA Grapalat" w:hAnsi="GHEA Grapalat" w:cstheme="minorBidi"/>
          <w:noProof/>
          <w:sz w:val="22"/>
          <w:szCs w:val="22"/>
          <w:lang w:val="hy-AM"/>
        </w:rPr>
        <w:t>, ինչպես նաև մինչև 2 տարեկան երեխայի խնամքի</w:t>
      </w:r>
      <w:r w:rsidR="00131387" w:rsidRPr="00037F7A">
        <w:rPr>
          <w:rFonts w:ascii="GHEA Grapalat" w:hAnsi="GHEA Grapalat" w:cstheme="minorBidi"/>
          <w:noProof/>
          <w:sz w:val="22"/>
          <w:szCs w:val="22"/>
          <w:lang w:val="hy-AM"/>
        </w:rPr>
        <w:t xml:space="preserve"> և </w:t>
      </w:r>
      <w:r w:rsidR="00131387">
        <w:rPr>
          <w:rFonts w:ascii="GHEA Grapalat" w:hAnsi="GHEA Grapalat" w:cstheme="minorBidi"/>
          <w:noProof/>
          <w:sz w:val="22"/>
          <w:szCs w:val="22"/>
          <w:lang w:val="hy-AM"/>
        </w:rPr>
        <w:t xml:space="preserve">երեխայի ծննդյան միանվագ </w:t>
      </w:r>
      <w:r w:rsidR="000B1C49">
        <w:rPr>
          <w:rFonts w:ascii="GHEA Grapalat" w:hAnsi="GHEA Grapalat" w:cstheme="minorBidi"/>
          <w:noProof/>
          <w:sz w:val="22"/>
          <w:szCs w:val="22"/>
          <w:lang w:val="hy-AM"/>
        </w:rPr>
        <w:t xml:space="preserve">նպաստների </w:t>
      </w:r>
      <w:r w:rsidR="007B4CB9">
        <w:rPr>
          <w:rFonts w:ascii="GHEA Grapalat" w:hAnsi="GHEA Grapalat" w:cstheme="minorBidi"/>
          <w:noProof/>
          <w:sz w:val="22"/>
          <w:szCs w:val="22"/>
          <w:lang w:val="hy-AM"/>
        </w:rPr>
        <w:t xml:space="preserve">ու 3 և ավելի երեխա ունեցող ընտանիքներին դրամական աջակցության </w:t>
      </w:r>
      <w:r w:rsidR="00081EA8" w:rsidRPr="00037F7A">
        <w:rPr>
          <w:rFonts w:ascii="GHEA Grapalat" w:hAnsi="GHEA Grapalat" w:cstheme="minorBidi"/>
          <w:noProof/>
          <w:sz w:val="22"/>
          <w:szCs w:val="22"/>
          <w:lang w:val="hy-AM"/>
        </w:rPr>
        <w:t>միջոցառումների</w:t>
      </w:r>
      <w:r w:rsidR="007B4CB9">
        <w:rPr>
          <w:rFonts w:ascii="GHEA Grapalat" w:hAnsi="GHEA Grapalat" w:cstheme="minorBidi"/>
          <w:noProof/>
          <w:sz w:val="22"/>
          <w:szCs w:val="22"/>
          <w:lang w:val="hy-AM"/>
        </w:rPr>
        <w:t xml:space="preserve"> </w:t>
      </w:r>
      <w:r w:rsidR="000B1C49">
        <w:rPr>
          <w:rFonts w:ascii="GHEA Grapalat" w:hAnsi="GHEA Grapalat" w:cstheme="minorBidi"/>
          <w:noProof/>
          <w:sz w:val="22"/>
          <w:szCs w:val="22"/>
          <w:lang w:val="hy-AM"/>
        </w:rPr>
        <w:t>շահառուների</w:t>
      </w:r>
      <w:r w:rsidR="00131387" w:rsidRPr="00037F7A">
        <w:rPr>
          <w:rFonts w:ascii="GHEA Grapalat" w:hAnsi="GHEA Grapalat" w:cstheme="minorBidi"/>
          <w:noProof/>
          <w:sz w:val="22"/>
          <w:szCs w:val="22"/>
          <w:lang w:val="hy-AM"/>
        </w:rPr>
        <w:t>՝</w:t>
      </w:r>
      <w:r w:rsidR="000B1C49">
        <w:rPr>
          <w:rFonts w:ascii="GHEA Grapalat" w:hAnsi="GHEA Grapalat" w:cstheme="minorBidi"/>
          <w:noProof/>
          <w:sz w:val="22"/>
          <w:szCs w:val="22"/>
          <w:lang w:val="hy-AM"/>
        </w:rPr>
        <w:t xml:space="preserve"> կանխատեսվածի</w:t>
      </w:r>
      <w:r w:rsidR="00131387" w:rsidRPr="00037F7A">
        <w:rPr>
          <w:rFonts w:ascii="GHEA Grapalat" w:hAnsi="GHEA Grapalat" w:cstheme="minorBidi"/>
          <w:noProof/>
          <w:sz w:val="22"/>
          <w:szCs w:val="22"/>
          <w:lang w:val="hy-AM"/>
        </w:rPr>
        <w:t>ց</w:t>
      </w:r>
      <w:r w:rsidR="000B1C49">
        <w:rPr>
          <w:rFonts w:ascii="GHEA Grapalat" w:hAnsi="GHEA Grapalat" w:cstheme="minorBidi"/>
          <w:noProof/>
          <w:sz w:val="22"/>
          <w:szCs w:val="22"/>
          <w:lang w:val="hy-AM"/>
        </w:rPr>
        <w:t xml:space="preserve"> պակաս</w:t>
      </w:r>
      <w:r w:rsidR="00131387" w:rsidRPr="00037F7A">
        <w:rPr>
          <w:rFonts w:ascii="GHEA Grapalat" w:hAnsi="GHEA Grapalat" w:cstheme="minorBidi"/>
          <w:noProof/>
          <w:sz w:val="22"/>
          <w:szCs w:val="22"/>
          <w:lang w:val="hy-AM"/>
        </w:rPr>
        <w:t xml:space="preserve"> թվով</w:t>
      </w:r>
      <w:r w:rsidR="000B1C49">
        <w:rPr>
          <w:rFonts w:ascii="GHEA Grapalat" w:hAnsi="GHEA Grapalat" w:cstheme="minorBidi"/>
          <w:noProof/>
          <w:sz w:val="22"/>
          <w:szCs w:val="22"/>
          <w:lang w:val="hy-AM"/>
        </w:rPr>
        <w:t>:</w:t>
      </w:r>
    </w:p>
    <w:p w:rsidR="00426FE2" w:rsidRPr="00B4111C" w:rsidRDefault="00426FE2" w:rsidP="00B4111C">
      <w:pPr>
        <w:spacing w:line="276" w:lineRule="auto"/>
        <w:ind w:right="-136" w:firstLine="567"/>
        <w:jc w:val="both"/>
        <w:rPr>
          <w:rFonts w:ascii="GHEA Grapalat" w:hAnsi="GHEA Grapalat" w:cstheme="minorBidi"/>
          <w:noProof/>
          <w:sz w:val="22"/>
          <w:szCs w:val="22"/>
          <w:highlight w:val="yellow"/>
          <w:lang w:val="hy-AM"/>
        </w:rPr>
      </w:pPr>
      <w:r>
        <w:rPr>
          <w:rFonts w:ascii="GHEA Grapalat" w:hAnsi="GHEA Grapalat" w:cstheme="minorBidi"/>
          <w:noProof/>
          <w:sz w:val="22"/>
          <w:szCs w:val="22"/>
          <w:lang w:val="hy-AM"/>
        </w:rPr>
        <w:t>Տնտեսական հարաբերությունների ոլորտի ծախսերը 2026</w:t>
      </w:r>
      <w:r w:rsidRPr="006A3ABD">
        <w:rPr>
          <w:rFonts w:ascii="GHEA Grapalat" w:hAnsi="GHEA Grapalat" w:cstheme="minorBidi"/>
          <w:noProof/>
          <w:sz w:val="22"/>
          <w:szCs w:val="22"/>
          <w:lang w:val="hy-AM"/>
        </w:rPr>
        <w:t>թ.</w:t>
      </w:r>
      <w:r w:rsidRPr="00687ABB">
        <w:rPr>
          <w:rFonts w:ascii="GHEA Grapalat" w:hAnsi="GHEA Grapalat" w:cstheme="minorBidi"/>
          <w:noProof/>
          <w:sz w:val="22"/>
          <w:szCs w:val="22"/>
          <w:lang w:val="hy-AM"/>
        </w:rPr>
        <w:t xml:space="preserve"> առաջին </w:t>
      </w:r>
      <w:r>
        <w:rPr>
          <w:rFonts w:ascii="GHEA Grapalat" w:hAnsi="GHEA Grapalat" w:cstheme="minorBidi"/>
          <w:noProof/>
          <w:sz w:val="22"/>
          <w:szCs w:val="22"/>
          <w:lang w:val="hy-AM"/>
        </w:rPr>
        <w:t>կիսամյակ</w:t>
      </w:r>
      <w:r w:rsidRPr="00687ABB">
        <w:rPr>
          <w:rFonts w:ascii="GHEA Grapalat" w:hAnsi="GHEA Grapalat" w:cstheme="minorBidi"/>
          <w:noProof/>
          <w:sz w:val="22"/>
          <w:szCs w:val="22"/>
          <w:lang w:val="hy-AM"/>
        </w:rPr>
        <w:t>ում</w:t>
      </w:r>
      <w:r w:rsidRPr="006A3ABD">
        <w:rPr>
          <w:rFonts w:ascii="GHEA Grapalat" w:hAnsi="GHEA Grapalat" w:cstheme="minorBidi"/>
          <w:noProof/>
          <w:sz w:val="22"/>
          <w:szCs w:val="22"/>
          <w:lang w:val="hy-AM"/>
        </w:rPr>
        <w:t xml:space="preserve"> կազմել են </w:t>
      </w:r>
      <w:r>
        <w:rPr>
          <w:rFonts w:ascii="GHEA Grapalat" w:hAnsi="GHEA Grapalat" w:cstheme="minorBidi"/>
          <w:noProof/>
          <w:sz w:val="22"/>
          <w:szCs w:val="22"/>
          <w:lang w:val="hy-AM"/>
        </w:rPr>
        <w:t>67.3</w:t>
      </w:r>
      <w:r w:rsidRPr="00687ABB">
        <w:rPr>
          <w:rFonts w:ascii="Calibri" w:hAnsi="Calibri" w:cs="Calibri"/>
          <w:noProof/>
          <w:sz w:val="22"/>
          <w:szCs w:val="22"/>
          <w:lang w:val="hy-AM"/>
        </w:rPr>
        <w:t> </w:t>
      </w:r>
      <w:r w:rsidRPr="006A3ABD">
        <w:rPr>
          <w:rFonts w:ascii="GHEA Grapalat" w:hAnsi="GHEA Grapalat" w:cstheme="minorBidi"/>
          <w:noProof/>
          <w:sz w:val="22"/>
          <w:szCs w:val="22"/>
          <w:lang w:val="hy-AM"/>
        </w:rPr>
        <w:t xml:space="preserve">մլրդ դրամ և ապահովել </w:t>
      </w:r>
      <w:r>
        <w:rPr>
          <w:rFonts w:ascii="GHEA Grapalat" w:hAnsi="GHEA Grapalat" w:cstheme="minorBidi"/>
          <w:noProof/>
          <w:sz w:val="22"/>
          <w:szCs w:val="22"/>
          <w:lang w:val="hy-AM"/>
        </w:rPr>
        <w:t>54.8</w:t>
      </w:r>
      <w:r w:rsidRPr="006A3ABD">
        <w:rPr>
          <w:rFonts w:ascii="GHEA Grapalat" w:hAnsi="GHEA Grapalat" w:cstheme="minorBidi"/>
          <w:noProof/>
          <w:sz w:val="22"/>
          <w:szCs w:val="22"/>
          <w:lang w:val="hy-AM"/>
        </w:rPr>
        <w:t xml:space="preserve">% կատարողական: </w:t>
      </w:r>
      <w:r w:rsidRPr="00B4111C">
        <w:rPr>
          <w:rFonts w:ascii="GHEA Grapalat" w:hAnsi="GHEA Grapalat" w:cstheme="minorBidi"/>
          <w:noProof/>
          <w:sz w:val="22"/>
          <w:szCs w:val="22"/>
          <w:lang w:val="hy-AM"/>
        </w:rPr>
        <w:t>Շեղումը հիմնականում արձանագրվել է «Ճանապարհային տրանսպորտ» դասի ծախսերում</w:t>
      </w:r>
      <w:r w:rsidR="00B4111C" w:rsidRPr="00B4111C">
        <w:rPr>
          <w:rFonts w:ascii="GHEA Grapalat" w:hAnsi="GHEA Grapalat" w:cstheme="minorBidi"/>
          <w:noProof/>
          <w:sz w:val="22"/>
          <w:szCs w:val="22"/>
          <w:lang w:val="hy-AM"/>
        </w:rPr>
        <w:t>՝ հիմնականում պայմանավորված Հյուսիս-հարավ ճանապարհային միջանցքի զարգացման ծրագրի և պետական նշանակության ավտոճանապարհների հիմնանորոգման միջոցառման կատարողականով:</w:t>
      </w:r>
    </w:p>
    <w:p w:rsidR="00FA31D9" w:rsidRPr="001E799B" w:rsidRDefault="009B6B6B">
      <w:pPr>
        <w:pStyle w:val="ListParagraph"/>
        <w:spacing w:line="276" w:lineRule="auto"/>
        <w:ind w:left="0" w:firstLine="567"/>
        <w:jc w:val="both"/>
        <w:rPr>
          <w:rFonts w:ascii="GHEA Grapalat" w:hAnsi="GHEA Grapalat" w:cstheme="minorBidi"/>
          <w:noProof/>
          <w:sz w:val="22"/>
          <w:szCs w:val="22"/>
          <w:lang w:val="hy-AM"/>
        </w:rPr>
      </w:pPr>
      <w:r>
        <w:rPr>
          <w:rFonts w:ascii="GHEA Grapalat" w:hAnsi="GHEA Grapalat" w:cstheme="minorBidi"/>
          <w:noProof/>
          <w:sz w:val="22"/>
          <w:szCs w:val="22"/>
          <w:lang w:val="hy-AM"/>
        </w:rPr>
        <w:t>Կրթության ոլորտի ծախսերը 2026</w:t>
      </w:r>
      <w:r w:rsidRPr="006A3ABD">
        <w:rPr>
          <w:rFonts w:ascii="GHEA Grapalat" w:hAnsi="GHEA Grapalat" w:cstheme="minorBidi"/>
          <w:noProof/>
          <w:sz w:val="22"/>
          <w:szCs w:val="22"/>
          <w:lang w:val="hy-AM"/>
        </w:rPr>
        <w:t>թ.</w:t>
      </w:r>
      <w:r w:rsidRPr="00687ABB">
        <w:rPr>
          <w:rFonts w:ascii="GHEA Grapalat" w:hAnsi="GHEA Grapalat" w:cstheme="minorBidi"/>
          <w:noProof/>
          <w:sz w:val="22"/>
          <w:szCs w:val="22"/>
          <w:lang w:val="hy-AM"/>
        </w:rPr>
        <w:t xml:space="preserve"> առաջին </w:t>
      </w:r>
      <w:r w:rsidR="002D5DC8">
        <w:rPr>
          <w:rFonts w:ascii="GHEA Grapalat" w:hAnsi="GHEA Grapalat" w:cstheme="minorBidi"/>
          <w:noProof/>
          <w:sz w:val="22"/>
          <w:szCs w:val="22"/>
          <w:lang w:val="hy-AM"/>
        </w:rPr>
        <w:t>կիսամյակ</w:t>
      </w:r>
      <w:r w:rsidRPr="00687ABB">
        <w:rPr>
          <w:rFonts w:ascii="GHEA Grapalat" w:hAnsi="GHEA Grapalat" w:cstheme="minorBidi"/>
          <w:noProof/>
          <w:sz w:val="22"/>
          <w:szCs w:val="22"/>
          <w:lang w:val="hy-AM"/>
        </w:rPr>
        <w:t>ում</w:t>
      </w:r>
      <w:r w:rsidRPr="006A3ABD">
        <w:rPr>
          <w:rFonts w:ascii="GHEA Grapalat" w:hAnsi="GHEA Grapalat" w:cstheme="minorBidi"/>
          <w:noProof/>
          <w:sz w:val="22"/>
          <w:szCs w:val="22"/>
          <w:lang w:val="hy-AM"/>
        </w:rPr>
        <w:t xml:space="preserve"> կազմել են </w:t>
      </w:r>
      <w:r w:rsidR="00C5448E">
        <w:rPr>
          <w:rFonts w:ascii="GHEA Grapalat" w:hAnsi="GHEA Grapalat" w:cstheme="minorBidi"/>
          <w:noProof/>
          <w:sz w:val="22"/>
          <w:szCs w:val="22"/>
          <w:lang w:val="hy-AM"/>
        </w:rPr>
        <w:t>150.6</w:t>
      </w:r>
      <w:r w:rsidRPr="00687ABB">
        <w:rPr>
          <w:rFonts w:ascii="Calibri" w:hAnsi="Calibri" w:cs="Calibri"/>
          <w:noProof/>
          <w:sz w:val="22"/>
          <w:szCs w:val="22"/>
          <w:lang w:val="hy-AM"/>
        </w:rPr>
        <w:t> </w:t>
      </w:r>
      <w:r w:rsidRPr="006A3ABD">
        <w:rPr>
          <w:rFonts w:ascii="GHEA Grapalat" w:hAnsi="GHEA Grapalat" w:cstheme="minorBidi"/>
          <w:noProof/>
          <w:sz w:val="22"/>
          <w:szCs w:val="22"/>
          <w:lang w:val="hy-AM"/>
        </w:rPr>
        <w:t xml:space="preserve">մլրդ դրամ և ապահովել </w:t>
      </w:r>
      <w:r w:rsidR="00C5448E">
        <w:rPr>
          <w:rFonts w:ascii="GHEA Grapalat" w:hAnsi="GHEA Grapalat" w:cstheme="minorBidi"/>
          <w:noProof/>
          <w:sz w:val="22"/>
          <w:szCs w:val="22"/>
          <w:lang w:val="hy-AM"/>
        </w:rPr>
        <w:t>74.7</w:t>
      </w:r>
      <w:r w:rsidRPr="006A3ABD">
        <w:rPr>
          <w:rFonts w:ascii="GHEA Grapalat" w:hAnsi="GHEA Grapalat" w:cstheme="minorBidi"/>
          <w:noProof/>
          <w:sz w:val="22"/>
          <w:szCs w:val="22"/>
          <w:lang w:val="hy-AM"/>
        </w:rPr>
        <w:t>% կատարողական: Շեղումը հիմնականում արձանագրվել է «</w:t>
      </w:r>
      <w:r>
        <w:rPr>
          <w:rFonts w:ascii="GHEA Grapalat" w:hAnsi="GHEA Grapalat" w:cstheme="minorBidi"/>
          <w:noProof/>
          <w:sz w:val="22"/>
          <w:szCs w:val="22"/>
          <w:lang w:val="hy-AM"/>
        </w:rPr>
        <w:t>Հիմնական ընդհանուր կրթություն</w:t>
      </w:r>
      <w:r w:rsidRPr="006A3ABD">
        <w:rPr>
          <w:rFonts w:ascii="GHEA Grapalat" w:hAnsi="GHEA Grapalat" w:cstheme="minorBidi"/>
          <w:noProof/>
          <w:sz w:val="22"/>
          <w:szCs w:val="22"/>
          <w:lang w:val="hy-AM"/>
        </w:rPr>
        <w:t>»</w:t>
      </w:r>
      <w:r>
        <w:rPr>
          <w:rFonts w:ascii="GHEA Grapalat" w:hAnsi="GHEA Grapalat" w:cstheme="minorBidi"/>
          <w:noProof/>
          <w:sz w:val="22"/>
          <w:szCs w:val="22"/>
          <w:lang w:val="hy-AM"/>
        </w:rPr>
        <w:t xml:space="preserve"> և </w:t>
      </w:r>
      <w:r w:rsidRPr="006A3ABD">
        <w:rPr>
          <w:rFonts w:ascii="GHEA Grapalat" w:hAnsi="GHEA Grapalat" w:cstheme="minorBidi"/>
          <w:noProof/>
          <w:sz w:val="22"/>
          <w:szCs w:val="22"/>
          <w:lang w:val="hy-AM"/>
        </w:rPr>
        <w:t>«</w:t>
      </w:r>
      <w:r>
        <w:rPr>
          <w:rFonts w:ascii="GHEA Grapalat" w:hAnsi="GHEA Grapalat" w:cstheme="minorBidi"/>
          <w:noProof/>
          <w:sz w:val="22"/>
          <w:szCs w:val="22"/>
          <w:lang w:val="hy-AM"/>
        </w:rPr>
        <w:t>Կրթությանը</w:t>
      </w:r>
      <w:r w:rsidRPr="006A3ABD">
        <w:rPr>
          <w:rFonts w:ascii="GHEA Grapalat" w:hAnsi="GHEA Grapalat" w:cstheme="minorBidi"/>
          <w:noProof/>
          <w:sz w:val="22"/>
          <w:szCs w:val="22"/>
          <w:lang w:val="hy-AM"/>
        </w:rPr>
        <w:t xml:space="preserve"> տրամադրվող օժանդակ ծառայություններ» դաս</w:t>
      </w:r>
      <w:r>
        <w:rPr>
          <w:rFonts w:ascii="GHEA Grapalat" w:hAnsi="GHEA Grapalat" w:cstheme="minorBidi"/>
          <w:noProof/>
          <w:sz w:val="22"/>
          <w:szCs w:val="22"/>
          <w:lang w:val="hy-AM"/>
        </w:rPr>
        <w:t>երում:</w:t>
      </w:r>
      <w:r w:rsidR="007B4CB9">
        <w:rPr>
          <w:rFonts w:ascii="GHEA Grapalat" w:hAnsi="GHEA Grapalat" w:cstheme="minorBidi"/>
          <w:noProof/>
          <w:sz w:val="22"/>
          <w:szCs w:val="22"/>
          <w:lang w:val="hy-AM"/>
        </w:rPr>
        <w:t xml:space="preserve"> Հիմնական ընդհանուր կրթությ</w:t>
      </w:r>
      <w:r w:rsidR="0043240D" w:rsidRPr="00037F7A">
        <w:rPr>
          <w:rFonts w:ascii="GHEA Grapalat" w:hAnsi="GHEA Grapalat" w:cstheme="minorBidi"/>
          <w:noProof/>
          <w:sz w:val="22"/>
          <w:szCs w:val="22"/>
          <w:lang w:val="hy-AM"/>
        </w:rPr>
        <w:t>ա</w:t>
      </w:r>
      <w:r w:rsidR="007B4CB9">
        <w:rPr>
          <w:rFonts w:ascii="GHEA Grapalat" w:hAnsi="GHEA Grapalat" w:cstheme="minorBidi"/>
          <w:noProof/>
          <w:sz w:val="22"/>
          <w:szCs w:val="22"/>
          <w:lang w:val="hy-AM"/>
        </w:rPr>
        <w:t xml:space="preserve">ն դասի ծախսերը կազմել են </w:t>
      </w:r>
      <w:r w:rsidR="00C5448E">
        <w:rPr>
          <w:rFonts w:ascii="GHEA Grapalat" w:hAnsi="GHEA Grapalat" w:cstheme="minorBidi"/>
          <w:noProof/>
          <w:sz w:val="22"/>
          <w:szCs w:val="22"/>
          <w:lang w:val="hy-AM"/>
        </w:rPr>
        <w:t>73.8</w:t>
      </w:r>
      <w:r w:rsidR="007B4CB9">
        <w:rPr>
          <w:rFonts w:ascii="GHEA Grapalat" w:hAnsi="GHEA Grapalat" w:cstheme="minorBidi"/>
          <w:noProof/>
          <w:sz w:val="22"/>
          <w:szCs w:val="22"/>
          <w:lang w:val="hy-AM"/>
        </w:rPr>
        <w:t xml:space="preserve"> մլրդ դրամ կամ </w:t>
      </w:r>
      <w:r w:rsidR="00C91FCB">
        <w:rPr>
          <w:rFonts w:ascii="GHEA Grapalat" w:hAnsi="GHEA Grapalat" w:cstheme="minorBidi"/>
          <w:noProof/>
          <w:sz w:val="22"/>
          <w:szCs w:val="22"/>
          <w:lang w:val="hy-AM"/>
        </w:rPr>
        <w:t xml:space="preserve">ծրագրված ցուցանիշի </w:t>
      </w:r>
      <w:r w:rsidR="00C5448E">
        <w:rPr>
          <w:rFonts w:ascii="GHEA Grapalat" w:hAnsi="GHEA Grapalat" w:cstheme="minorBidi"/>
          <w:noProof/>
          <w:sz w:val="22"/>
          <w:szCs w:val="22"/>
          <w:lang w:val="hy-AM"/>
        </w:rPr>
        <w:t>67.2</w:t>
      </w:r>
      <w:r w:rsidR="00C91FCB">
        <w:rPr>
          <w:rFonts w:ascii="GHEA Grapalat" w:hAnsi="GHEA Grapalat" w:cstheme="minorBidi"/>
          <w:noProof/>
          <w:sz w:val="22"/>
          <w:szCs w:val="22"/>
          <w:lang w:val="hy-AM"/>
        </w:rPr>
        <w:t>%</w:t>
      </w:r>
      <w:r w:rsidR="00E71113">
        <w:rPr>
          <w:rFonts w:ascii="GHEA Grapalat" w:hAnsi="GHEA Grapalat" w:cstheme="minorBidi"/>
          <w:noProof/>
          <w:sz w:val="22"/>
          <w:szCs w:val="22"/>
          <w:lang w:val="hy-AM"/>
        </w:rPr>
        <w:noBreakHyphen/>
      </w:r>
      <w:r w:rsidR="00C91FCB">
        <w:rPr>
          <w:rFonts w:ascii="GHEA Grapalat" w:hAnsi="GHEA Grapalat" w:cstheme="minorBidi"/>
          <w:noProof/>
          <w:sz w:val="22"/>
          <w:szCs w:val="22"/>
          <w:lang w:val="hy-AM"/>
        </w:rPr>
        <w:t xml:space="preserve">ը, </w:t>
      </w:r>
      <w:r w:rsidR="00C91FCB" w:rsidRPr="00633E37">
        <w:rPr>
          <w:rFonts w:ascii="GHEA Grapalat" w:hAnsi="GHEA Grapalat" w:cstheme="minorBidi"/>
          <w:noProof/>
          <w:sz w:val="22"/>
          <w:szCs w:val="22"/>
          <w:lang w:val="hy-AM"/>
        </w:rPr>
        <w:t>որը հիմնականում պայմանավորված է հանրակրթական դպրոցների և կրթահամալիրների կառուցման, վերակառուցման, հիմնանորոգման</w:t>
      </w:r>
      <w:r w:rsidR="0009010E" w:rsidRPr="001E799B">
        <w:rPr>
          <w:rFonts w:ascii="GHEA Grapalat" w:hAnsi="GHEA Grapalat" w:cstheme="minorBidi"/>
          <w:noProof/>
          <w:sz w:val="22"/>
          <w:szCs w:val="22"/>
          <w:lang w:val="hy-AM"/>
        </w:rPr>
        <w:t xml:space="preserve"> </w:t>
      </w:r>
      <w:r w:rsidR="00176892" w:rsidRPr="00633E37">
        <w:rPr>
          <w:rFonts w:ascii="GHEA Grapalat" w:hAnsi="GHEA Grapalat" w:cstheme="minorBidi"/>
          <w:noProof/>
          <w:sz w:val="22"/>
          <w:szCs w:val="22"/>
          <w:lang w:val="hy-AM"/>
        </w:rPr>
        <w:t>ծախսերի կատարողականով</w:t>
      </w:r>
      <w:r w:rsidR="00C91FCB" w:rsidRPr="00633E37">
        <w:rPr>
          <w:rFonts w:ascii="GHEA Grapalat" w:hAnsi="GHEA Grapalat" w:cstheme="minorBidi"/>
          <w:noProof/>
          <w:sz w:val="22"/>
          <w:szCs w:val="22"/>
          <w:lang w:val="hy-AM"/>
        </w:rPr>
        <w:t>:</w:t>
      </w:r>
      <w:r w:rsidR="00C91FCB">
        <w:rPr>
          <w:rFonts w:ascii="GHEA Grapalat" w:hAnsi="GHEA Grapalat" w:cstheme="minorBidi"/>
          <w:noProof/>
          <w:sz w:val="22"/>
          <w:szCs w:val="22"/>
          <w:lang w:val="hy-AM"/>
        </w:rPr>
        <w:t xml:space="preserve"> </w:t>
      </w:r>
      <w:r w:rsidR="00F209F3" w:rsidRPr="001E799B">
        <w:rPr>
          <w:rFonts w:ascii="GHEA Grapalat" w:hAnsi="GHEA Grapalat" w:cstheme="minorBidi"/>
          <w:noProof/>
          <w:sz w:val="22"/>
          <w:szCs w:val="22"/>
          <w:lang w:val="hy-AM"/>
        </w:rPr>
        <w:t>Կրթությանը տրամադրվող օժանդակ ծառայություններ դա</w:t>
      </w:r>
      <w:r w:rsidR="00E10874" w:rsidRPr="001E799B">
        <w:rPr>
          <w:rFonts w:ascii="GHEA Grapalat" w:hAnsi="GHEA Grapalat" w:cstheme="minorBidi"/>
          <w:noProof/>
          <w:sz w:val="22"/>
          <w:szCs w:val="22"/>
          <w:lang w:val="hy-AM"/>
        </w:rPr>
        <w:t>սի ծախսերը կատարվել են 69%-ով (19</w:t>
      </w:r>
      <w:r w:rsidR="00F209F3" w:rsidRPr="001E799B">
        <w:rPr>
          <w:rFonts w:ascii="GHEA Grapalat" w:hAnsi="GHEA Grapalat" w:cstheme="minorBidi"/>
          <w:noProof/>
          <w:sz w:val="22"/>
          <w:szCs w:val="22"/>
          <w:lang w:val="hy-AM"/>
        </w:rPr>
        <w:t>.9 մլրդ դրամ)՝ հիմնականում պայմանավորված «ԱԶԲ աջակցությամբ իրականացվող դպրոցների սեյսմիկ պաշտպանության ծրագրի լրացուցիչ ֆինանսավորման շրջանակներում ՀՀ դպրոցների սեյսմիկ անվտանգության բարելավմանն ուղղված միջոցառումներ», «Աջակցություն համայնքներին մարզական հաստատությունների շենքային պայմանների բարելավման համար» և «ՀԲ աջակցությամբ իրականացվող «Կրթության բարելավման  ծրագրի լրացուցիչ ֆինանսավորում» վարկային ծրագրի շրջանակներում կապիտալ ներդրումներ  հանրակրթական ուսումնական հաստատություններում» միջոցառումների կատարողականով:</w:t>
      </w:r>
    </w:p>
    <w:p w:rsidR="00426FE2" w:rsidRPr="006A3ABD" w:rsidRDefault="00426FE2" w:rsidP="00426FE2">
      <w:pPr>
        <w:pStyle w:val="ListParagraph"/>
        <w:spacing w:line="276" w:lineRule="auto"/>
        <w:ind w:left="0" w:firstLine="567"/>
        <w:jc w:val="both"/>
        <w:rPr>
          <w:rFonts w:ascii="GHEA Grapalat" w:hAnsi="GHEA Grapalat" w:cstheme="minorBidi"/>
          <w:noProof/>
          <w:sz w:val="22"/>
          <w:szCs w:val="22"/>
          <w:lang w:val="hy-AM"/>
        </w:rPr>
      </w:pPr>
      <w:r w:rsidRPr="00687ABB">
        <w:rPr>
          <w:rFonts w:ascii="GHEA Grapalat" w:hAnsi="GHEA Grapalat" w:cstheme="minorBidi"/>
          <w:noProof/>
          <w:sz w:val="22"/>
          <w:szCs w:val="22"/>
          <w:lang w:val="hy-AM"/>
        </w:rPr>
        <w:t>Պաշտպան</w:t>
      </w:r>
      <w:r w:rsidRPr="006A3ABD">
        <w:rPr>
          <w:rFonts w:ascii="GHEA Grapalat" w:hAnsi="GHEA Grapalat" w:cstheme="minorBidi"/>
          <w:noProof/>
          <w:sz w:val="22"/>
          <w:szCs w:val="22"/>
          <w:lang w:val="hy-AM"/>
        </w:rPr>
        <w:t>ության ոլորտի ծախսերը 202</w:t>
      </w:r>
      <w:r>
        <w:rPr>
          <w:rFonts w:ascii="GHEA Grapalat" w:hAnsi="GHEA Grapalat" w:cstheme="minorBidi"/>
          <w:noProof/>
          <w:sz w:val="22"/>
          <w:szCs w:val="22"/>
          <w:lang w:val="hy-AM"/>
        </w:rPr>
        <w:t>6</w:t>
      </w:r>
      <w:r w:rsidRPr="006A3ABD">
        <w:rPr>
          <w:rFonts w:ascii="GHEA Grapalat" w:hAnsi="GHEA Grapalat" w:cstheme="minorBidi"/>
          <w:noProof/>
          <w:sz w:val="22"/>
          <w:szCs w:val="22"/>
          <w:lang w:val="hy-AM"/>
        </w:rPr>
        <w:t>թ.</w:t>
      </w:r>
      <w:r w:rsidRPr="00687ABB">
        <w:rPr>
          <w:rFonts w:ascii="GHEA Grapalat" w:hAnsi="GHEA Grapalat" w:cstheme="minorBidi"/>
          <w:noProof/>
          <w:sz w:val="22"/>
          <w:szCs w:val="22"/>
          <w:lang w:val="hy-AM"/>
        </w:rPr>
        <w:t xml:space="preserve"> առաջին </w:t>
      </w:r>
      <w:r>
        <w:rPr>
          <w:rFonts w:ascii="GHEA Grapalat" w:hAnsi="GHEA Grapalat" w:cstheme="minorBidi"/>
          <w:noProof/>
          <w:sz w:val="22"/>
          <w:szCs w:val="22"/>
          <w:lang w:val="hy-AM"/>
        </w:rPr>
        <w:t>կիսամյակ</w:t>
      </w:r>
      <w:r w:rsidRPr="00687ABB">
        <w:rPr>
          <w:rFonts w:ascii="GHEA Grapalat" w:hAnsi="GHEA Grapalat" w:cstheme="minorBidi"/>
          <w:noProof/>
          <w:sz w:val="22"/>
          <w:szCs w:val="22"/>
          <w:lang w:val="hy-AM"/>
        </w:rPr>
        <w:t>ում</w:t>
      </w:r>
      <w:r w:rsidRPr="006A3ABD">
        <w:rPr>
          <w:rFonts w:ascii="GHEA Grapalat" w:hAnsi="GHEA Grapalat" w:cstheme="minorBidi"/>
          <w:noProof/>
          <w:sz w:val="22"/>
          <w:szCs w:val="22"/>
          <w:lang w:val="hy-AM"/>
        </w:rPr>
        <w:t xml:space="preserve"> կազմել են </w:t>
      </w:r>
      <w:r w:rsidR="00C5448E">
        <w:rPr>
          <w:rFonts w:ascii="GHEA Grapalat" w:hAnsi="GHEA Grapalat" w:cstheme="minorBidi"/>
          <w:noProof/>
          <w:sz w:val="22"/>
          <w:szCs w:val="22"/>
          <w:lang w:val="hy-AM"/>
        </w:rPr>
        <w:t>231.3</w:t>
      </w:r>
      <w:r w:rsidRPr="006A3ABD">
        <w:rPr>
          <w:rFonts w:ascii="GHEA Grapalat" w:hAnsi="GHEA Grapalat" w:cstheme="minorBidi"/>
          <w:noProof/>
          <w:sz w:val="22"/>
          <w:szCs w:val="22"/>
          <w:lang w:val="hy-AM"/>
        </w:rPr>
        <w:t xml:space="preserve"> մլրդ դրամ և ապահովել </w:t>
      </w:r>
      <w:r w:rsidR="00C5448E">
        <w:rPr>
          <w:rFonts w:ascii="GHEA Grapalat" w:hAnsi="GHEA Grapalat" w:cstheme="minorBidi"/>
          <w:noProof/>
          <w:sz w:val="22"/>
          <w:szCs w:val="22"/>
          <w:lang w:val="hy-AM"/>
        </w:rPr>
        <w:t>83.9</w:t>
      </w:r>
      <w:r w:rsidRPr="006A3ABD">
        <w:rPr>
          <w:rFonts w:ascii="GHEA Grapalat" w:hAnsi="GHEA Grapalat" w:cstheme="minorBidi"/>
          <w:noProof/>
          <w:sz w:val="22"/>
          <w:szCs w:val="22"/>
          <w:lang w:val="hy-AM"/>
        </w:rPr>
        <w:t xml:space="preserve">% կատարողական: Շեղումը հիմնականում արձանագրվել է </w:t>
      </w:r>
      <w:r w:rsidRPr="00687ABB">
        <w:rPr>
          <w:rFonts w:ascii="GHEA Grapalat" w:hAnsi="GHEA Grapalat" w:cstheme="minorBidi"/>
          <w:noProof/>
          <w:sz w:val="22"/>
          <w:szCs w:val="22"/>
          <w:lang w:val="hy-AM"/>
        </w:rPr>
        <w:t>ռազմական պաշտպանության</w:t>
      </w:r>
      <w:r w:rsidRPr="006A3ABD">
        <w:rPr>
          <w:rFonts w:ascii="GHEA Grapalat" w:hAnsi="GHEA Grapalat" w:cstheme="minorBidi"/>
          <w:noProof/>
          <w:sz w:val="22"/>
          <w:szCs w:val="22"/>
          <w:lang w:val="hy-AM"/>
        </w:rPr>
        <w:t xml:space="preserve"> դասի ծախսերում, որոնք կատարվել են </w:t>
      </w:r>
      <w:r w:rsidR="00C5448E">
        <w:rPr>
          <w:rFonts w:ascii="GHEA Grapalat" w:hAnsi="GHEA Grapalat" w:cstheme="minorBidi"/>
          <w:noProof/>
          <w:sz w:val="22"/>
          <w:szCs w:val="22"/>
          <w:lang w:val="hy-AM"/>
        </w:rPr>
        <w:t>84.6</w:t>
      </w:r>
      <w:r w:rsidRPr="006A3ABD">
        <w:rPr>
          <w:rFonts w:ascii="GHEA Grapalat" w:hAnsi="GHEA Grapalat" w:cstheme="minorBidi"/>
          <w:noProof/>
          <w:sz w:val="22"/>
          <w:szCs w:val="22"/>
          <w:lang w:val="hy-AM"/>
        </w:rPr>
        <w:t xml:space="preserve">%-ով՝ կազմելով </w:t>
      </w:r>
      <w:r w:rsidR="00C5448E">
        <w:rPr>
          <w:rFonts w:ascii="GHEA Grapalat" w:hAnsi="GHEA Grapalat" w:cstheme="minorBidi"/>
          <w:noProof/>
          <w:sz w:val="22"/>
          <w:szCs w:val="22"/>
          <w:lang w:val="hy-AM"/>
        </w:rPr>
        <w:t>230.7</w:t>
      </w:r>
      <w:r w:rsidRPr="006A3ABD">
        <w:rPr>
          <w:rFonts w:ascii="GHEA Grapalat" w:hAnsi="GHEA Grapalat" w:cstheme="minorBidi"/>
          <w:noProof/>
          <w:sz w:val="22"/>
          <w:szCs w:val="22"/>
          <w:lang w:val="hy-AM"/>
        </w:rPr>
        <w:t xml:space="preserve"> մլրդ դրամ:</w:t>
      </w:r>
    </w:p>
    <w:p w:rsidR="00426FE2" w:rsidRDefault="00426FE2" w:rsidP="00426FE2">
      <w:pPr>
        <w:pStyle w:val="ListParagraph"/>
        <w:spacing w:line="276" w:lineRule="auto"/>
        <w:ind w:left="0" w:firstLine="567"/>
        <w:jc w:val="both"/>
        <w:rPr>
          <w:rFonts w:ascii="GHEA Grapalat" w:hAnsi="GHEA Grapalat" w:cstheme="minorBidi"/>
          <w:noProof/>
          <w:sz w:val="22"/>
          <w:szCs w:val="22"/>
          <w:lang w:val="hy-AM"/>
        </w:rPr>
      </w:pPr>
      <w:r>
        <w:rPr>
          <w:rFonts w:ascii="GHEA Grapalat" w:hAnsi="GHEA Grapalat" w:cstheme="minorBidi"/>
          <w:noProof/>
          <w:sz w:val="22"/>
          <w:szCs w:val="22"/>
          <w:lang w:val="hy-AM"/>
        </w:rPr>
        <w:t>Ընդհանուր բնույթի հանրային ծառայությունների ոլորտի ծախսերը 2026</w:t>
      </w:r>
      <w:r w:rsidRPr="006A3ABD">
        <w:rPr>
          <w:rFonts w:ascii="GHEA Grapalat" w:hAnsi="GHEA Grapalat" w:cstheme="minorBidi"/>
          <w:noProof/>
          <w:sz w:val="22"/>
          <w:szCs w:val="22"/>
          <w:lang w:val="hy-AM"/>
        </w:rPr>
        <w:t>թ.</w:t>
      </w:r>
      <w:r w:rsidRPr="00687ABB">
        <w:rPr>
          <w:rFonts w:ascii="GHEA Grapalat" w:hAnsi="GHEA Grapalat" w:cstheme="minorBidi"/>
          <w:noProof/>
          <w:sz w:val="22"/>
          <w:szCs w:val="22"/>
          <w:lang w:val="hy-AM"/>
        </w:rPr>
        <w:t xml:space="preserve"> առաջին </w:t>
      </w:r>
      <w:r>
        <w:rPr>
          <w:rFonts w:ascii="GHEA Grapalat" w:hAnsi="GHEA Grapalat" w:cstheme="minorBidi"/>
          <w:noProof/>
          <w:sz w:val="22"/>
          <w:szCs w:val="22"/>
          <w:lang w:val="hy-AM"/>
        </w:rPr>
        <w:t>կիսամյակ</w:t>
      </w:r>
      <w:r w:rsidRPr="00687ABB">
        <w:rPr>
          <w:rFonts w:ascii="GHEA Grapalat" w:hAnsi="GHEA Grapalat" w:cstheme="minorBidi"/>
          <w:noProof/>
          <w:sz w:val="22"/>
          <w:szCs w:val="22"/>
          <w:lang w:val="hy-AM"/>
        </w:rPr>
        <w:t>ում</w:t>
      </w:r>
      <w:r w:rsidRPr="006A3ABD">
        <w:rPr>
          <w:rFonts w:ascii="GHEA Grapalat" w:hAnsi="GHEA Grapalat" w:cstheme="minorBidi"/>
          <w:noProof/>
          <w:sz w:val="22"/>
          <w:szCs w:val="22"/>
          <w:lang w:val="hy-AM"/>
        </w:rPr>
        <w:t xml:space="preserve"> կազմել են </w:t>
      </w:r>
      <w:r w:rsidR="00C5448E">
        <w:rPr>
          <w:rFonts w:ascii="GHEA Grapalat" w:hAnsi="GHEA Grapalat" w:cstheme="minorBidi"/>
          <w:noProof/>
          <w:sz w:val="22"/>
          <w:szCs w:val="22"/>
          <w:lang w:val="hy-AM"/>
        </w:rPr>
        <w:t>368.2</w:t>
      </w:r>
      <w:r w:rsidRPr="00687ABB">
        <w:rPr>
          <w:rFonts w:ascii="Calibri" w:hAnsi="Calibri" w:cs="Calibri"/>
          <w:noProof/>
          <w:sz w:val="22"/>
          <w:szCs w:val="22"/>
          <w:lang w:val="hy-AM"/>
        </w:rPr>
        <w:t> </w:t>
      </w:r>
      <w:r w:rsidRPr="006A3ABD">
        <w:rPr>
          <w:rFonts w:ascii="GHEA Grapalat" w:hAnsi="GHEA Grapalat" w:cstheme="minorBidi"/>
          <w:noProof/>
          <w:sz w:val="22"/>
          <w:szCs w:val="22"/>
          <w:lang w:val="hy-AM"/>
        </w:rPr>
        <w:t xml:space="preserve">մլրդ դրամ և ապահովել </w:t>
      </w:r>
      <w:r w:rsidR="00C5448E">
        <w:rPr>
          <w:rFonts w:ascii="GHEA Grapalat" w:hAnsi="GHEA Grapalat" w:cstheme="minorBidi"/>
          <w:noProof/>
          <w:sz w:val="22"/>
          <w:szCs w:val="22"/>
          <w:lang w:val="hy-AM"/>
        </w:rPr>
        <w:t>90.3</w:t>
      </w:r>
      <w:r w:rsidRPr="006A3ABD">
        <w:rPr>
          <w:rFonts w:ascii="GHEA Grapalat" w:hAnsi="GHEA Grapalat" w:cstheme="minorBidi"/>
          <w:noProof/>
          <w:sz w:val="22"/>
          <w:szCs w:val="22"/>
          <w:lang w:val="hy-AM"/>
        </w:rPr>
        <w:t>% կատարողական: Շեղումը հիմնականում արձանագրվել է «</w:t>
      </w:r>
      <w:r w:rsidRPr="009B6B6B">
        <w:rPr>
          <w:rFonts w:ascii="GHEA Grapalat" w:hAnsi="GHEA Grapalat" w:cstheme="minorBidi"/>
          <w:noProof/>
          <w:sz w:val="22"/>
          <w:szCs w:val="22"/>
          <w:lang w:val="hy-AM"/>
        </w:rPr>
        <w:t>Պետական պարտքի գծով գործառնություններ</w:t>
      </w:r>
      <w:r w:rsidRPr="006A3ABD">
        <w:rPr>
          <w:rFonts w:ascii="GHEA Grapalat" w:hAnsi="GHEA Grapalat" w:cstheme="minorBidi"/>
          <w:noProof/>
          <w:sz w:val="22"/>
          <w:szCs w:val="22"/>
          <w:lang w:val="hy-AM"/>
        </w:rPr>
        <w:t>»</w:t>
      </w:r>
      <w:r>
        <w:rPr>
          <w:rFonts w:ascii="GHEA Grapalat" w:hAnsi="GHEA Grapalat" w:cstheme="minorBidi"/>
          <w:noProof/>
          <w:sz w:val="22"/>
          <w:szCs w:val="22"/>
          <w:lang w:val="hy-AM"/>
        </w:rPr>
        <w:t xml:space="preserve">, </w:t>
      </w:r>
      <w:r w:rsidRPr="006A3ABD">
        <w:rPr>
          <w:rFonts w:ascii="GHEA Grapalat" w:hAnsi="GHEA Grapalat" w:cstheme="minorBidi"/>
          <w:noProof/>
          <w:sz w:val="22"/>
          <w:szCs w:val="22"/>
          <w:lang w:val="hy-AM"/>
        </w:rPr>
        <w:t>«</w:t>
      </w:r>
      <w:r w:rsidRPr="009B6B6B">
        <w:rPr>
          <w:rFonts w:ascii="GHEA Grapalat" w:hAnsi="GHEA Grapalat" w:cstheme="minorBidi"/>
          <w:noProof/>
          <w:sz w:val="22"/>
          <w:szCs w:val="22"/>
          <w:lang w:val="hy-AM"/>
        </w:rPr>
        <w:t>Ծրագրման և վիճակագրական ընդհանուր ծառայություններ</w:t>
      </w:r>
      <w:r w:rsidRPr="006A3ABD">
        <w:rPr>
          <w:rFonts w:ascii="GHEA Grapalat" w:hAnsi="GHEA Grapalat" w:cstheme="minorBidi"/>
          <w:noProof/>
          <w:sz w:val="22"/>
          <w:szCs w:val="22"/>
          <w:lang w:val="hy-AM"/>
        </w:rPr>
        <w:t>»</w:t>
      </w:r>
      <w:r>
        <w:rPr>
          <w:rFonts w:ascii="GHEA Grapalat" w:hAnsi="GHEA Grapalat" w:cstheme="minorBidi"/>
          <w:noProof/>
          <w:sz w:val="22"/>
          <w:szCs w:val="22"/>
          <w:lang w:val="hy-AM"/>
        </w:rPr>
        <w:t>, «</w:t>
      </w:r>
      <w:r w:rsidRPr="003A23B7">
        <w:rPr>
          <w:rFonts w:ascii="GHEA Grapalat" w:hAnsi="GHEA Grapalat" w:cstheme="minorBidi"/>
          <w:noProof/>
          <w:sz w:val="22"/>
          <w:szCs w:val="22"/>
          <w:lang w:val="hy-AM"/>
        </w:rPr>
        <w:t>Ֆինանսական և հարկաբյուջետային հարաբերություններ</w:t>
      </w:r>
      <w:r w:rsidR="00C5448E">
        <w:rPr>
          <w:rFonts w:ascii="GHEA Grapalat" w:hAnsi="GHEA Grapalat" w:cstheme="minorBidi"/>
          <w:noProof/>
          <w:sz w:val="22"/>
          <w:szCs w:val="22"/>
          <w:lang w:val="hy-AM"/>
        </w:rPr>
        <w:t xml:space="preserve">» </w:t>
      </w:r>
      <w:r w:rsidRPr="0079010E">
        <w:rPr>
          <w:rFonts w:ascii="GHEA Grapalat" w:hAnsi="GHEA Grapalat" w:cstheme="minorBidi"/>
          <w:noProof/>
          <w:sz w:val="22"/>
          <w:szCs w:val="22"/>
          <w:lang w:val="hy-AM"/>
        </w:rPr>
        <w:t>և «Կառավարության տարբեր մակարդակների միջև իրականացվող ընդհանուր բնույթի տրանսֆերտներ»</w:t>
      </w:r>
      <w:r>
        <w:rPr>
          <w:rFonts w:ascii="GHEA Grapalat" w:hAnsi="GHEA Grapalat" w:cstheme="minorBidi"/>
          <w:noProof/>
          <w:sz w:val="22"/>
          <w:szCs w:val="22"/>
          <w:lang w:val="hy-AM"/>
        </w:rPr>
        <w:t xml:space="preserve"> </w:t>
      </w:r>
      <w:r w:rsidRPr="006A3ABD">
        <w:rPr>
          <w:rFonts w:ascii="GHEA Grapalat" w:hAnsi="GHEA Grapalat" w:cstheme="minorBidi"/>
          <w:noProof/>
          <w:sz w:val="22"/>
          <w:szCs w:val="22"/>
          <w:lang w:val="hy-AM"/>
        </w:rPr>
        <w:t>դաս</w:t>
      </w:r>
      <w:r w:rsidR="009D1EC2">
        <w:rPr>
          <w:rFonts w:ascii="GHEA Grapalat" w:hAnsi="GHEA Grapalat" w:cstheme="minorBidi"/>
          <w:noProof/>
          <w:sz w:val="22"/>
          <w:szCs w:val="22"/>
          <w:lang w:val="hy-AM"/>
        </w:rPr>
        <w:t>երում:</w:t>
      </w:r>
    </w:p>
    <w:p w:rsidR="009B6B6B" w:rsidRDefault="00FA31D9">
      <w:pPr>
        <w:pStyle w:val="ListParagraph"/>
        <w:spacing w:line="276" w:lineRule="auto"/>
        <w:ind w:left="0" w:firstLine="567"/>
        <w:jc w:val="both"/>
        <w:rPr>
          <w:rFonts w:ascii="GHEA Grapalat" w:hAnsi="GHEA Grapalat" w:cstheme="minorBidi"/>
          <w:noProof/>
          <w:sz w:val="22"/>
          <w:szCs w:val="22"/>
          <w:lang w:val="hy-AM"/>
        </w:rPr>
      </w:pPr>
      <w:r w:rsidRPr="006A3ABD">
        <w:rPr>
          <w:rFonts w:ascii="GHEA Grapalat" w:hAnsi="GHEA Grapalat" w:cstheme="minorBidi"/>
          <w:noProof/>
          <w:sz w:val="22"/>
          <w:szCs w:val="22"/>
          <w:lang w:val="hy-AM"/>
        </w:rPr>
        <w:t>«</w:t>
      </w:r>
      <w:r w:rsidRPr="009B6B6B">
        <w:rPr>
          <w:rFonts w:ascii="GHEA Grapalat" w:hAnsi="GHEA Grapalat" w:cstheme="minorBidi"/>
          <w:noProof/>
          <w:sz w:val="22"/>
          <w:szCs w:val="22"/>
          <w:lang w:val="hy-AM"/>
        </w:rPr>
        <w:t>Պետական պարտքի գծով գործառնություններ</w:t>
      </w:r>
      <w:r w:rsidRPr="006A3ABD">
        <w:rPr>
          <w:rFonts w:ascii="GHEA Grapalat" w:hAnsi="GHEA Grapalat" w:cstheme="minorBidi"/>
          <w:noProof/>
          <w:sz w:val="22"/>
          <w:szCs w:val="22"/>
          <w:lang w:val="hy-AM"/>
        </w:rPr>
        <w:t>»</w:t>
      </w:r>
      <w:r>
        <w:rPr>
          <w:rFonts w:ascii="GHEA Grapalat" w:hAnsi="GHEA Grapalat" w:cstheme="minorBidi"/>
          <w:noProof/>
          <w:sz w:val="22"/>
          <w:szCs w:val="22"/>
          <w:lang w:val="hy-AM"/>
        </w:rPr>
        <w:t xml:space="preserve"> դասի ծախսերը կատարվել են </w:t>
      </w:r>
      <w:r w:rsidR="00C5448E">
        <w:rPr>
          <w:rFonts w:ascii="GHEA Grapalat" w:hAnsi="GHEA Grapalat" w:cstheme="minorBidi"/>
          <w:noProof/>
          <w:sz w:val="22"/>
          <w:szCs w:val="22"/>
          <w:lang w:val="hy-AM"/>
        </w:rPr>
        <w:t>93.6</w:t>
      </w:r>
      <w:r>
        <w:rPr>
          <w:rFonts w:ascii="GHEA Grapalat" w:hAnsi="GHEA Grapalat" w:cstheme="minorBidi"/>
          <w:noProof/>
          <w:sz w:val="22"/>
          <w:szCs w:val="22"/>
          <w:lang w:val="hy-AM"/>
        </w:rPr>
        <w:t xml:space="preserve">%-ով՝ կազմելով </w:t>
      </w:r>
      <w:r w:rsidR="00C5448E">
        <w:rPr>
          <w:rFonts w:ascii="GHEA Grapalat" w:hAnsi="GHEA Grapalat" w:cstheme="minorBidi"/>
          <w:noProof/>
          <w:sz w:val="22"/>
          <w:szCs w:val="22"/>
          <w:lang w:val="hy-AM"/>
        </w:rPr>
        <w:t>182.3</w:t>
      </w:r>
      <w:r>
        <w:rPr>
          <w:rFonts w:ascii="GHEA Grapalat" w:hAnsi="GHEA Grapalat" w:cstheme="minorBidi"/>
          <w:noProof/>
          <w:sz w:val="22"/>
          <w:szCs w:val="22"/>
          <w:lang w:val="hy-AM"/>
        </w:rPr>
        <w:t xml:space="preserve"> մլրդ դրամ, որը պայմանավորված է կառավարության պարտքի սպասարկման ծախսերի գծով խնայողություններով:</w:t>
      </w:r>
    </w:p>
    <w:p w:rsidR="00FA31D9" w:rsidRDefault="00FA31D9">
      <w:pPr>
        <w:pStyle w:val="ListParagraph"/>
        <w:spacing w:line="276" w:lineRule="auto"/>
        <w:ind w:left="0" w:firstLine="567"/>
        <w:jc w:val="both"/>
        <w:rPr>
          <w:rFonts w:ascii="GHEA Grapalat" w:hAnsi="GHEA Grapalat" w:cstheme="minorBidi"/>
          <w:noProof/>
          <w:sz w:val="22"/>
          <w:szCs w:val="22"/>
          <w:lang w:val="hy-AM"/>
        </w:rPr>
      </w:pPr>
      <w:r w:rsidRPr="009B6B6B">
        <w:rPr>
          <w:rFonts w:ascii="GHEA Grapalat" w:hAnsi="GHEA Grapalat" w:cstheme="minorBidi"/>
          <w:noProof/>
          <w:sz w:val="22"/>
          <w:szCs w:val="22"/>
          <w:lang w:val="hy-AM"/>
        </w:rPr>
        <w:t>Ծրագրման և վիճակագրական ընդհանուր ծառայություններ</w:t>
      </w:r>
      <w:r>
        <w:rPr>
          <w:rFonts w:ascii="GHEA Grapalat" w:hAnsi="GHEA Grapalat" w:cstheme="minorBidi"/>
          <w:noProof/>
          <w:sz w:val="22"/>
          <w:szCs w:val="22"/>
          <w:lang w:val="hy-AM"/>
        </w:rPr>
        <w:t xml:space="preserve">ի դասի ծախսերի </w:t>
      </w:r>
      <w:r w:rsidR="00C5448E">
        <w:rPr>
          <w:rFonts w:ascii="GHEA Grapalat" w:hAnsi="GHEA Grapalat" w:cstheme="minorBidi"/>
          <w:noProof/>
          <w:sz w:val="22"/>
          <w:szCs w:val="22"/>
          <w:lang w:val="hy-AM"/>
        </w:rPr>
        <w:t>37.6</w:t>
      </w:r>
      <w:r>
        <w:rPr>
          <w:rFonts w:ascii="GHEA Grapalat" w:hAnsi="GHEA Grapalat" w:cstheme="minorBidi"/>
          <w:noProof/>
          <w:sz w:val="22"/>
          <w:szCs w:val="22"/>
          <w:lang w:val="hy-AM"/>
        </w:rPr>
        <w:t>% (</w:t>
      </w:r>
      <w:r w:rsidR="00C5448E">
        <w:rPr>
          <w:rFonts w:ascii="GHEA Grapalat" w:hAnsi="GHEA Grapalat" w:cstheme="minorBidi"/>
          <w:noProof/>
          <w:sz w:val="22"/>
          <w:szCs w:val="22"/>
          <w:lang w:val="hy-AM"/>
        </w:rPr>
        <w:t>5.3</w:t>
      </w:r>
      <w:r>
        <w:rPr>
          <w:rFonts w:ascii="GHEA Grapalat" w:hAnsi="GHEA Grapalat" w:cstheme="minorBidi"/>
          <w:noProof/>
          <w:sz w:val="22"/>
          <w:szCs w:val="22"/>
          <w:lang w:val="hy-AM"/>
        </w:rPr>
        <w:t xml:space="preserve"> մլրդ դրամ) կատարողականը հիմնականում պայմանավորված է </w:t>
      </w:r>
      <w:r w:rsidR="007914F7" w:rsidRPr="00560E3D">
        <w:rPr>
          <w:rFonts w:ascii="GHEA Grapalat" w:hAnsi="GHEA Grapalat" w:cstheme="minorBidi"/>
          <w:noProof/>
          <w:sz w:val="22"/>
          <w:szCs w:val="22"/>
          <w:lang w:val="hy-AM"/>
        </w:rPr>
        <w:t>ՏՏ</w:t>
      </w:r>
      <w:r w:rsidRPr="00560E3D">
        <w:rPr>
          <w:rFonts w:ascii="GHEA Grapalat" w:hAnsi="GHEA Grapalat" w:cstheme="minorBidi"/>
          <w:noProof/>
          <w:sz w:val="22"/>
          <w:szCs w:val="22"/>
          <w:lang w:val="hy-AM"/>
        </w:rPr>
        <w:t xml:space="preserve"> ոլորտում գործունեություն իրականացնող առևտրային կազմակերպություններին և անհատ ձեռնարկատերերին պետական աջակցության, միասնական թվային միջավայրի ձևավորման և ՌԴ կողմից ՀՀ անհատույց </w:t>
      </w:r>
      <w:r w:rsidRPr="00560E3D">
        <w:rPr>
          <w:rFonts w:ascii="GHEA Grapalat" w:hAnsi="GHEA Grapalat" w:cstheme="minorBidi"/>
          <w:noProof/>
          <w:sz w:val="22"/>
          <w:szCs w:val="22"/>
          <w:lang w:val="hy-AM"/>
        </w:rPr>
        <w:lastRenderedPageBreak/>
        <w:t>ֆինանսական օգնության դրամաշնորհային ծրագ</w:t>
      </w:r>
      <w:r w:rsidR="007914F7" w:rsidRPr="00560E3D">
        <w:rPr>
          <w:rFonts w:ascii="GHEA Grapalat" w:hAnsi="GHEA Grapalat" w:cstheme="minorBidi"/>
          <w:noProof/>
          <w:sz w:val="22"/>
          <w:szCs w:val="22"/>
          <w:lang w:val="hy-AM"/>
        </w:rPr>
        <w:t>րի</w:t>
      </w:r>
      <w:r w:rsidRPr="00560E3D">
        <w:rPr>
          <w:rFonts w:ascii="GHEA Grapalat" w:hAnsi="GHEA Grapalat" w:cstheme="minorBidi"/>
          <w:noProof/>
          <w:sz w:val="22"/>
          <w:szCs w:val="22"/>
          <w:lang w:val="hy-AM"/>
        </w:rPr>
        <w:t xml:space="preserve"> շրջանակներում ԿՖԿՏՀ ներդրման միջոցառումների կատարողականներով:</w:t>
      </w:r>
    </w:p>
    <w:p w:rsidR="00FA31D9" w:rsidRDefault="00FA31D9">
      <w:pPr>
        <w:pStyle w:val="ListParagraph"/>
        <w:spacing w:line="276" w:lineRule="auto"/>
        <w:ind w:left="0" w:firstLine="567"/>
        <w:jc w:val="both"/>
        <w:rPr>
          <w:rFonts w:ascii="GHEA Grapalat" w:hAnsi="GHEA Grapalat" w:cstheme="minorBidi"/>
          <w:noProof/>
          <w:sz w:val="22"/>
          <w:szCs w:val="22"/>
          <w:lang w:val="hy-AM"/>
        </w:rPr>
      </w:pPr>
      <w:r w:rsidRPr="003A23B7">
        <w:rPr>
          <w:rFonts w:ascii="GHEA Grapalat" w:hAnsi="GHEA Grapalat" w:cstheme="minorBidi"/>
          <w:noProof/>
          <w:sz w:val="22"/>
          <w:szCs w:val="22"/>
          <w:lang w:val="hy-AM"/>
        </w:rPr>
        <w:t>Ֆինանսական և հարկաբյուջետային հարաբերություններ</w:t>
      </w:r>
      <w:r w:rsidR="00621E84" w:rsidRPr="00037F7A">
        <w:rPr>
          <w:rFonts w:ascii="GHEA Grapalat" w:hAnsi="GHEA Grapalat" w:cstheme="minorBidi"/>
          <w:noProof/>
          <w:sz w:val="22"/>
          <w:szCs w:val="22"/>
          <w:lang w:val="hy-AM"/>
        </w:rPr>
        <w:t>ի</w:t>
      </w:r>
      <w:r>
        <w:rPr>
          <w:rFonts w:ascii="GHEA Grapalat" w:hAnsi="GHEA Grapalat" w:cstheme="minorBidi"/>
          <w:noProof/>
          <w:sz w:val="22"/>
          <w:szCs w:val="22"/>
          <w:lang w:val="hy-AM"/>
        </w:rPr>
        <w:t xml:space="preserve"> դասի ծախսերը կազմել են </w:t>
      </w:r>
      <w:r w:rsidR="00C5448E">
        <w:rPr>
          <w:rFonts w:ascii="GHEA Grapalat" w:hAnsi="GHEA Grapalat" w:cstheme="minorBidi"/>
          <w:noProof/>
          <w:sz w:val="22"/>
          <w:szCs w:val="22"/>
          <w:lang w:val="hy-AM"/>
        </w:rPr>
        <w:t>70.4</w:t>
      </w:r>
      <w:r>
        <w:rPr>
          <w:rFonts w:ascii="GHEA Grapalat" w:hAnsi="GHEA Grapalat" w:cstheme="minorBidi"/>
          <w:noProof/>
          <w:sz w:val="22"/>
          <w:szCs w:val="22"/>
          <w:lang w:val="hy-AM"/>
        </w:rPr>
        <w:t xml:space="preserve"> մլրդ դրամ կամ ծրագրված ցուցանիշի </w:t>
      </w:r>
      <w:r w:rsidR="00C5448E">
        <w:rPr>
          <w:rFonts w:ascii="GHEA Grapalat" w:hAnsi="GHEA Grapalat" w:cstheme="minorBidi"/>
          <w:noProof/>
          <w:sz w:val="22"/>
          <w:szCs w:val="22"/>
          <w:lang w:val="hy-AM"/>
        </w:rPr>
        <w:t>92.6</w:t>
      </w:r>
      <w:r>
        <w:rPr>
          <w:rFonts w:ascii="GHEA Grapalat" w:hAnsi="GHEA Grapalat" w:cstheme="minorBidi"/>
          <w:noProof/>
          <w:sz w:val="22"/>
          <w:szCs w:val="22"/>
          <w:lang w:val="hy-AM"/>
        </w:rPr>
        <w:t xml:space="preserve">%-ը, </w:t>
      </w:r>
      <w:r w:rsidR="00CA0D92">
        <w:rPr>
          <w:rFonts w:ascii="GHEA Grapalat" w:hAnsi="GHEA Grapalat" w:cstheme="minorBidi"/>
          <w:noProof/>
          <w:sz w:val="22"/>
          <w:szCs w:val="22"/>
          <w:lang w:val="hy-AM"/>
        </w:rPr>
        <w:t>որը հիմնականում պայմանավորված է հիպոտեկային</w:t>
      </w:r>
      <w:r w:rsidR="00560E3D" w:rsidRPr="00560E3D">
        <w:rPr>
          <w:rFonts w:ascii="GHEA Grapalat" w:hAnsi="GHEA Grapalat" w:cstheme="minorBidi"/>
          <w:noProof/>
          <w:sz w:val="22"/>
          <w:szCs w:val="22"/>
          <w:lang w:val="hy-AM"/>
        </w:rPr>
        <w:t xml:space="preserve"> վարկի վճարված տոկոսների գումարների վերադարձ</w:t>
      </w:r>
      <w:r w:rsidR="00560E3D">
        <w:rPr>
          <w:rFonts w:ascii="GHEA Grapalat" w:hAnsi="GHEA Grapalat" w:cstheme="minorBidi"/>
          <w:noProof/>
          <w:sz w:val="22"/>
          <w:szCs w:val="22"/>
          <w:lang w:val="hy-AM"/>
        </w:rPr>
        <w:t>ների, ՎԶԵԲ</w:t>
      </w:r>
      <w:r w:rsidR="00560E3D" w:rsidRPr="00560E3D">
        <w:rPr>
          <w:rFonts w:ascii="GHEA Grapalat" w:hAnsi="GHEA Grapalat" w:cstheme="minorBidi"/>
          <w:noProof/>
          <w:sz w:val="22"/>
          <w:szCs w:val="22"/>
          <w:lang w:val="hy-AM"/>
        </w:rPr>
        <w:t xml:space="preserve"> աջակցությամբ իրականացվող «Մեղրիի սահմանային անցակետի ծրագիր» դրամաշնորհային և վարկային  ծրագրերի շրջանակներում ՀՀ պետական եկամուտների կոմիտեի նոր շ</w:t>
      </w:r>
      <w:r w:rsidR="002E19C1">
        <w:rPr>
          <w:rFonts w:ascii="GHEA Grapalat" w:hAnsi="GHEA Grapalat" w:cstheme="minorBidi"/>
          <w:noProof/>
          <w:sz w:val="22"/>
          <w:szCs w:val="22"/>
          <w:lang w:val="hy-AM"/>
        </w:rPr>
        <w:t>ենքային պայմանների ապահովման ու</w:t>
      </w:r>
      <w:r w:rsidR="009D1EC2">
        <w:rPr>
          <w:rFonts w:ascii="GHEA Grapalat" w:hAnsi="GHEA Grapalat" w:cstheme="minorBidi"/>
          <w:noProof/>
          <w:sz w:val="22"/>
          <w:szCs w:val="22"/>
          <w:lang w:val="hy-AM"/>
        </w:rPr>
        <w:t xml:space="preserve"> հ</w:t>
      </w:r>
      <w:r w:rsidR="00560E3D" w:rsidRPr="00560E3D">
        <w:rPr>
          <w:rFonts w:ascii="GHEA Grapalat" w:hAnsi="GHEA Grapalat" w:cstheme="minorBidi"/>
          <w:noProof/>
          <w:sz w:val="22"/>
          <w:szCs w:val="22"/>
          <w:lang w:val="hy-AM"/>
        </w:rPr>
        <w:t>արկային և մաքսային ծառայություններ միջոցառումների կատարողականներով</w:t>
      </w:r>
      <w:r w:rsidRPr="00560E3D">
        <w:rPr>
          <w:rFonts w:ascii="GHEA Grapalat" w:hAnsi="GHEA Grapalat" w:cstheme="minorBidi"/>
          <w:noProof/>
          <w:sz w:val="22"/>
          <w:szCs w:val="22"/>
          <w:lang w:val="hy-AM"/>
        </w:rPr>
        <w:t>:</w:t>
      </w:r>
    </w:p>
    <w:p w:rsidR="001810D0" w:rsidRPr="00555ADE" w:rsidRDefault="001810D0">
      <w:pPr>
        <w:pStyle w:val="ListParagraph"/>
        <w:spacing w:line="276" w:lineRule="auto"/>
        <w:ind w:left="0" w:firstLine="567"/>
        <w:jc w:val="both"/>
        <w:rPr>
          <w:rFonts w:ascii="GHEA Grapalat" w:hAnsi="GHEA Grapalat" w:cstheme="minorBidi"/>
          <w:noProof/>
          <w:sz w:val="22"/>
          <w:szCs w:val="22"/>
          <w:lang w:val="hy-AM"/>
        </w:rPr>
      </w:pPr>
      <w:r w:rsidRPr="0079010E">
        <w:rPr>
          <w:rFonts w:ascii="GHEA Grapalat" w:hAnsi="GHEA Grapalat" w:cstheme="minorBidi"/>
          <w:noProof/>
          <w:sz w:val="22"/>
          <w:szCs w:val="22"/>
          <w:lang w:val="hy-AM"/>
        </w:rPr>
        <w:t xml:space="preserve">Կառավարության </w:t>
      </w:r>
      <w:r w:rsidRPr="00560E3D">
        <w:rPr>
          <w:rFonts w:ascii="GHEA Grapalat" w:hAnsi="GHEA Grapalat" w:cstheme="minorBidi"/>
          <w:noProof/>
          <w:sz w:val="22"/>
          <w:szCs w:val="22"/>
          <w:lang w:val="hy-AM"/>
        </w:rPr>
        <w:t>տարբեր մակարդակների միջև իրականացվող ընդհանուր բնույթի տրանսֆերտների</w:t>
      </w:r>
      <w:r w:rsidR="00D0096D" w:rsidRPr="00560E3D">
        <w:rPr>
          <w:rFonts w:ascii="GHEA Grapalat" w:hAnsi="GHEA Grapalat" w:cstheme="minorBidi"/>
          <w:noProof/>
          <w:sz w:val="22"/>
          <w:szCs w:val="22"/>
          <w:lang w:val="hy-AM"/>
        </w:rPr>
        <w:t xml:space="preserve"> գծով</w:t>
      </w:r>
      <w:r w:rsidRPr="00560E3D">
        <w:rPr>
          <w:rFonts w:ascii="GHEA Grapalat" w:hAnsi="GHEA Grapalat" w:cstheme="minorBidi"/>
          <w:noProof/>
          <w:sz w:val="22"/>
          <w:szCs w:val="22"/>
          <w:lang w:val="hy-AM"/>
        </w:rPr>
        <w:t xml:space="preserve"> ծախսերը կատարվել են </w:t>
      </w:r>
      <w:r w:rsidR="00C5448E" w:rsidRPr="00560E3D">
        <w:rPr>
          <w:rFonts w:ascii="GHEA Grapalat" w:hAnsi="GHEA Grapalat" w:cstheme="minorBidi"/>
          <w:noProof/>
          <w:sz w:val="22"/>
          <w:szCs w:val="22"/>
          <w:lang w:val="hy-AM"/>
        </w:rPr>
        <w:t>93.4</w:t>
      </w:r>
      <w:r w:rsidRPr="00560E3D">
        <w:rPr>
          <w:rFonts w:ascii="GHEA Grapalat" w:hAnsi="GHEA Grapalat" w:cstheme="minorBidi"/>
          <w:noProof/>
          <w:sz w:val="22"/>
          <w:szCs w:val="22"/>
          <w:lang w:val="hy-AM"/>
        </w:rPr>
        <w:t xml:space="preserve">%-ով՝ կազմելով </w:t>
      </w:r>
      <w:r w:rsidR="00C5448E" w:rsidRPr="00560E3D">
        <w:rPr>
          <w:rFonts w:ascii="GHEA Grapalat" w:hAnsi="GHEA Grapalat" w:cstheme="minorBidi"/>
          <w:noProof/>
          <w:sz w:val="22"/>
          <w:szCs w:val="22"/>
          <w:lang w:val="hy-AM"/>
        </w:rPr>
        <w:t>59.2</w:t>
      </w:r>
      <w:r w:rsidRPr="00560E3D">
        <w:rPr>
          <w:rFonts w:ascii="GHEA Grapalat" w:hAnsi="GHEA Grapalat" w:cstheme="minorBidi"/>
          <w:noProof/>
          <w:sz w:val="22"/>
          <w:szCs w:val="22"/>
          <w:lang w:val="hy-AM"/>
        </w:rPr>
        <w:t xml:space="preserve"> մլրդ դրամ: </w:t>
      </w:r>
      <w:r w:rsidR="00D0096D" w:rsidRPr="00560E3D">
        <w:rPr>
          <w:rFonts w:ascii="GHEA Grapalat" w:hAnsi="GHEA Grapalat" w:cstheme="minorBidi"/>
          <w:noProof/>
          <w:sz w:val="22"/>
          <w:szCs w:val="22"/>
          <w:lang w:val="hy-AM"/>
        </w:rPr>
        <w:t>Շ</w:t>
      </w:r>
      <w:r w:rsidRPr="00560E3D">
        <w:rPr>
          <w:rFonts w:ascii="GHEA Grapalat" w:hAnsi="GHEA Grapalat" w:cstheme="minorBidi"/>
          <w:noProof/>
          <w:sz w:val="22"/>
          <w:szCs w:val="22"/>
          <w:lang w:val="hy-AM"/>
        </w:rPr>
        <w:t xml:space="preserve">եղումը հիմնականում պայմանավորված է ՀՀ մարզերին </w:t>
      </w:r>
      <w:r w:rsidR="00F24C03" w:rsidRPr="00560E3D">
        <w:rPr>
          <w:rFonts w:ascii="GHEA Grapalat" w:hAnsi="GHEA Grapalat" w:cstheme="minorBidi"/>
          <w:noProof/>
          <w:sz w:val="22"/>
          <w:szCs w:val="22"/>
          <w:lang w:val="hy-AM"/>
        </w:rPr>
        <w:t>ենթակառուցվածքների զարգացման նպատակով սուբվենցիաների տրամադրման</w:t>
      </w:r>
      <w:r w:rsidR="00560E3D" w:rsidRPr="00560E3D">
        <w:rPr>
          <w:rFonts w:ascii="GHEA Grapalat" w:hAnsi="GHEA Grapalat" w:cstheme="minorBidi"/>
          <w:noProof/>
          <w:sz w:val="22"/>
          <w:szCs w:val="22"/>
          <w:lang w:val="hy-AM"/>
        </w:rPr>
        <w:t xml:space="preserve"> և ՀՀ մարզերում առաջնահերթ լուծում պահանջող անհետաձգելի ծրագրերի իրականացման</w:t>
      </w:r>
      <w:r w:rsidR="00F24C03" w:rsidRPr="00560E3D">
        <w:rPr>
          <w:rFonts w:ascii="GHEA Grapalat" w:hAnsi="GHEA Grapalat" w:cstheme="minorBidi"/>
          <w:noProof/>
          <w:sz w:val="22"/>
          <w:szCs w:val="22"/>
          <w:lang w:val="hy-AM"/>
        </w:rPr>
        <w:t xml:space="preserve"> միջոցառ</w:t>
      </w:r>
      <w:r w:rsidR="00560E3D" w:rsidRPr="00560E3D">
        <w:rPr>
          <w:rFonts w:ascii="GHEA Grapalat" w:hAnsi="GHEA Grapalat" w:cstheme="minorBidi"/>
          <w:noProof/>
          <w:sz w:val="22"/>
          <w:szCs w:val="22"/>
          <w:lang w:val="hy-AM"/>
        </w:rPr>
        <w:t>ումների կատարողականով</w:t>
      </w:r>
      <w:r w:rsidR="00F24C03" w:rsidRPr="00560E3D">
        <w:rPr>
          <w:rFonts w:ascii="GHEA Grapalat" w:hAnsi="GHEA Grapalat" w:cstheme="minorBidi"/>
          <w:noProof/>
          <w:sz w:val="22"/>
          <w:szCs w:val="22"/>
          <w:lang w:val="hy-AM"/>
        </w:rPr>
        <w:t>:</w:t>
      </w:r>
    </w:p>
    <w:p w:rsidR="00F24C03" w:rsidRPr="00555ADE" w:rsidRDefault="00F24C03" w:rsidP="00555ADE">
      <w:pPr>
        <w:rPr>
          <w:lang w:val="hy-AM"/>
        </w:rPr>
      </w:pPr>
    </w:p>
    <w:p w:rsidR="00171F7E" w:rsidRPr="006A3ABD" w:rsidRDefault="00171F7E" w:rsidP="00171F7E">
      <w:pPr>
        <w:pStyle w:val="Caption"/>
        <w:keepNext/>
        <w:tabs>
          <w:tab w:val="left" w:pos="1134"/>
        </w:tabs>
        <w:spacing w:before="0" w:after="0" w:line="276" w:lineRule="auto"/>
        <w:jc w:val="left"/>
        <w:rPr>
          <w:rFonts w:ascii="GHEA Grapalat" w:hAnsi="GHEA Grapalat"/>
          <w:sz w:val="18"/>
          <w:szCs w:val="18"/>
          <w:lang w:val="hy-AM"/>
        </w:rPr>
      </w:pPr>
      <w:r w:rsidRPr="006A3ABD">
        <w:rPr>
          <w:rFonts w:ascii="GHEA Grapalat" w:hAnsi="GHEA Grapalat"/>
          <w:sz w:val="18"/>
          <w:szCs w:val="18"/>
          <w:lang w:val="hy-AM"/>
        </w:rPr>
        <w:t xml:space="preserve">Աղյուսակ </w:t>
      </w:r>
      <w:r w:rsidR="00754759" w:rsidRPr="006A3ABD">
        <w:rPr>
          <w:rFonts w:ascii="GHEA Grapalat" w:hAnsi="GHEA Grapalat"/>
          <w:sz w:val="18"/>
          <w:szCs w:val="18"/>
          <w:lang w:val="hy-AM"/>
        </w:rPr>
        <w:t>1</w:t>
      </w:r>
      <w:r w:rsidRPr="006A3ABD">
        <w:rPr>
          <w:rFonts w:ascii="GHEA Grapalat" w:hAnsi="GHEA Grapalat"/>
          <w:sz w:val="18"/>
          <w:szCs w:val="18"/>
          <w:lang w:val="hy-AM"/>
        </w:rPr>
        <w:t>. ՀՀ պետական բյուջեի ծախսերն ըստ գործառական դասակարգման</w:t>
      </w:r>
      <w:r w:rsidR="002D02FA">
        <w:rPr>
          <w:rFonts w:ascii="GHEA Grapalat" w:hAnsi="GHEA Grapalat"/>
          <w:sz w:val="18"/>
          <w:szCs w:val="18"/>
          <w:lang w:val="hy-AM"/>
        </w:rPr>
        <w:t xml:space="preserve"> բաժինների</w:t>
      </w:r>
      <w:r w:rsidRPr="006A3ABD">
        <w:rPr>
          <w:rFonts w:ascii="GHEA Grapalat" w:hAnsi="GHEA Grapalat"/>
          <w:sz w:val="18"/>
          <w:szCs w:val="18"/>
          <w:lang w:val="hy-AM"/>
        </w:rPr>
        <w:t xml:space="preserve"> (մլրդ դրամ)</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A0" w:firstRow="1" w:lastRow="0" w:firstColumn="1" w:lastColumn="0" w:noHBand="0" w:noVBand="0"/>
      </w:tblPr>
      <w:tblGrid>
        <w:gridCol w:w="567"/>
        <w:gridCol w:w="2835"/>
        <w:gridCol w:w="1276"/>
        <w:gridCol w:w="1276"/>
        <w:gridCol w:w="1276"/>
        <w:gridCol w:w="1701"/>
        <w:gridCol w:w="1275"/>
      </w:tblGrid>
      <w:tr w:rsidR="002433C9" w:rsidRPr="00C921DE" w:rsidTr="003A23B7">
        <w:tc>
          <w:tcPr>
            <w:tcW w:w="3402" w:type="dxa"/>
            <w:gridSpan w:val="2"/>
            <w:shd w:val="clear" w:color="auto" w:fill="D9E2F3" w:themeFill="accent5" w:themeFillTint="33"/>
          </w:tcPr>
          <w:p w:rsidR="002433C9" w:rsidRPr="00442944" w:rsidRDefault="002433C9" w:rsidP="005571D7">
            <w:pPr>
              <w:spacing w:line="276" w:lineRule="auto"/>
              <w:rPr>
                <w:rFonts w:ascii="GHEA Grapalat" w:hAnsi="GHEA Grapalat" w:cs="Calibri"/>
                <w:sz w:val="18"/>
                <w:szCs w:val="18"/>
                <w:lang w:val="hy-AM"/>
              </w:rPr>
            </w:pPr>
            <w:r w:rsidRPr="00442944">
              <w:rPr>
                <w:rFonts w:ascii="Calibri" w:hAnsi="Calibri" w:cs="Calibri"/>
                <w:sz w:val="18"/>
                <w:szCs w:val="18"/>
                <w:lang w:val="hy-AM"/>
              </w:rPr>
              <w:t> </w:t>
            </w:r>
          </w:p>
        </w:tc>
        <w:tc>
          <w:tcPr>
            <w:tcW w:w="1276" w:type="dxa"/>
            <w:shd w:val="clear" w:color="auto" w:fill="D9E2F3" w:themeFill="accent5" w:themeFillTint="33"/>
          </w:tcPr>
          <w:p w:rsidR="002433C9" w:rsidRPr="00442944" w:rsidRDefault="002433C9" w:rsidP="005571D7">
            <w:pPr>
              <w:spacing w:line="276" w:lineRule="auto"/>
              <w:jc w:val="center"/>
              <w:rPr>
                <w:rFonts w:ascii="GHEA Grapalat" w:hAnsi="GHEA Grapalat" w:cs="Calibri"/>
                <w:bCs/>
                <w:sz w:val="18"/>
                <w:szCs w:val="18"/>
              </w:rPr>
            </w:pPr>
            <w:r w:rsidRPr="00442944">
              <w:rPr>
                <w:rFonts w:ascii="GHEA Grapalat" w:hAnsi="GHEA Grapalat" w:cs="Calibri"/>
                <w:bCs/>
                <w:sz w:val="18"/>
                <w:szCs w:val="18"/>
              </w:rPr>
              <w:t>202</w:t>
            </w:r>
            <w:r w:rsidR="003A23B7">
              <w:rPr>
                <w:rFonts w:ascii="GHEA Grapalat" w:hAnsi="GHEA Grapalat" w:cs="Calibri"/>
                <w:bCs/>
                <w:sz w:val="18"/>
                <w:szCs w:val="18"/>
              </w:rPr>
              <w:t>5</w:t>
            </w:r>
            <w:r w:rsidRPr="00442944">
              <w:rPr>
                <w:rFonts w:ascii="GHEA Grapalat" w:hAnsi="GHEA Grapalat" w:cs="Calibri"/>
                <w:bCs/>
                <w:sz w:val="18"/>
                <w:szCs w:val="18"/>
              </w:rPr>
              <w:t>թ.</w:t>
            </w:r>
            <w:r w:rsidR="006D3567" w:rsidRPr="00442944">
              <w:rPr>
                <w:rFonts w:ascii="GHEA Grapalat" w:hAnsi="GHEA Grapalat" w:cs="Calibri"/>
                <w:bCs/>
                <w:sz w:val="18"/>
                <w:szCs w:val="18"/>
              </w:rPr>
              <w:t xml:space="preserve"> </w:t>
            </w:r>
            <w:r w:rsidR="003A23B7">
              <w:rPr>
                <w:rFonts w:ascii="GHEA Grapalat" w:hAnsi="GHEA Grapalat" w:cs="Calibri"/>
                <w:bCs/>
                <w:sz w:val="18"/>
                <w:szCs w:val="18"/>
                <w:lang w:val="hy-AM"/>
              </w:rPr>
              <w:t>1-ին</w:t>
            </w:r>
            <w:r w:rsidR="006D3567" w:rsidRPr="00442944">
              <w:rPr>
                <w:rFonts w:ascii="GHEA Grapalat" w:hAnsi="GHEA Grapalat" w:cs="Calibri"/>
                <w:bCs/>
                <w:sz w:val="18"/>
                <w:szCs w:val="18"/>
              </w:rPr>
              <w:t xml:space="preserve"> </w:t>
            </w:r>
            <w:r w:rsidR="002D5DC8">
              <w:rPr>
                <w:rFonts w:ascii="GHEA Grapalat" w:hAnsi="GHEA Grapalat" w:cs="Calibri"/>
                <w:bCs/>
                <w:sz w:val="18"/>
                <w:szCs w:val="18"/>
              </w:rPr>
              <w:t>կիսամյակ</w:t>
            </w:r>
            <w:r w:rsidR="006D3567" w:rsidRPr="00442944">
              <w:rPr>
                <w:rFonts w:ascii="GHEA Grapalat" w:hAnsi="GHEA Grapalat" w:cs="Calibri"/>
                <w:bCs/>
                <w:sz w:val="18"/>
                <w:szCs w:val="18"/>
              </w:rPr>
              <w:t>ի</w:t>
            </w:r>
            <w:r w:rsidRPr="00442944">
              <w:rPr>
                <w:rFonts w:ascii="GHEA Grapalat" w:hAnsi="GHEA Grapalat" w:cs="Calibri"/>
                <w:bCs/>
                <w:sz w:val="18"/>
                <w:szCs w:val="18"/>
              </w:rPr>
              <w:t xml:space="preserve"> փաստ</w:t>
            </w:r>
          </w:p>
        </w:tc>
        <w:tc>
          <w:tcPr>
            <w:tcW w:w="1276" w:type="dxa"/>
            <w:shd w:val="clear" w:color="auto" w:fill="D9E2F3" w:themeFill="accent5" w:themeFillTint="33"/>
          </w:tcPr>
          <w:p w:rsidR="002433C9" w:rsidRPr="003A23B7" w:rsidRDefault="002433C9" w:rsidP="005571D7">
            <w:pPr>
              <w:spacing w:line="276" w:lineRule="auto"/>
              <w:jc w:val="center"/>
              <w:rPr>
                <w:rFonts w:ascii="GHEA Grapalat" w:hAnsi="GHEA Grapalat" w:cs="Calibri"/>
                <w:bCs/>
                <w:sz w:val="18"/>
                <w:szCs w:val="18"/>
                <w:lang w:val="hy-AM"/>
              </w:rPr>
            </w:pPr>
            <w:r w:rsidRPr="00442944">
              <w:rPr>
                <w:rFonts w:ascii="GHEA Grapalat" w:hAnsi="GHEA Grapalat" w:cs="Calibri"/>
                <w:bCs/>
                <w:sz w:val="18"/>
                <w:szCs w:val="18"/>
              </w:rPr>
              <w:t>202</w:t>
            </w:r>
            <w:r w:rsidR="003A23B7">
              <w:rPr>
                <w:rFonts w:ascii="GHEA Grapalat" w:hAnsi="GHEA Grapalat" w:cs="Calibri"/>
                <w:bCs/>
                <w:sz w:val="18"/>
                <w:szCs w:val="18"/>
              </w:rPr>
              <w:t>6</w:t>
            </w:r>
            <w:r w:rsidRPr="00442944">
              <w:rPr>
                <w:rFonts w:ascii="GHEA Grapalat" w:hAnsi="GHEA Grapalat" w:cs="Calibri"/>
                <w:bCs/>
                <w:sz w:val="18"/>
                <w:szCs w:val="18"/>
              </w:rPr>
              <w:t xml:space="preserve">թ. </w:t>
            </w:r>
            <w:r w:rsidR="003A23B7">
              <w:rPr>
                <w:rFonts w:ascii="GHEA Grapalat" w:hAnsi="GHEA Grapalat" w:cs="Calibri"/>
                <w:bCs/>
                <w:sz w:val="18"/>
                <w:szCs w:val="18"/>
                <w:lang w:val="hy-AM"/>
              </w:rPr>
              <w:t>1-ին</w:t>
            </w:r>
            <w:r w:rsidR="006D3567" w:rsidRPr="00442944">
              <w:rPr>
                <w:rFonts w:ascii="GHEA Grapalat" w:hAnsi="GHEA Grapalat" w:cs="Calibri"/>
                <w:bCs/>
                <w:sz w:val="18"/>
                <w:szCs w:val="18"/>
              </w:rPr>
              <w:t xml:space="preserve"> </w:t>
            </w:r>
            <w:r w:rsidR="002D5DC8">
              <w:rPr>
                <w:rFonts w:ascii="GHEA Grapalat" w:hAnsi="GHEA Grapalat" w:cs="Calibri"/>
                <w:bCs/>
                <w:sz w:val="18"/>
                <w:szCs w:val="18"/>
              </w:rPr>
              <w:t>կիսամյակ</w:t>
            </w:r>
            <w:r w:rsidR="006D3567" w:rsidRPr="00442944">
              <w:rPr>
                <w:rFonts w:ascii="GHEA Grapalat" w:hAnsi="GHEA Grapalat" w:cs="Calibri"/>
                <w:bCs/>
                <w:sz w:val="18"/>
                <w:szCs w:val="18"/>
              </w:rPr>
              <w:t xml:space="preserve">ի </w:t>
            </w:r>
            <w:r w:rsidRPr="00442944">
              <w:rPr>
                <w:rFonts w:ascii="GHEA Grapalat" w:hAnsi="GHEA Grapalat" w:cs="Calibri"/>
                <w:bCs/>
                <w:sz w:val="18"/>
                <w:szCs w:val="18"/>
              </w:rPr>
              <w:t xml:space="preserve">ճշտված </w:t>
            </w:r>
            <w:r w:rsidR="003A23B7">
              <w:rPr>
                <w:rFonts w:ascii="GHEA Grapalat" w:hAnsi="GHEA Grapalat" w:cs="Calibri"/>
                <w:bCs/>
                <w:sz w:val="18"/>
                <w:szCs w:val="18"/>
                <w:lang w:val="hy-AM"/>
              </w:rPr>
              <w:t>պլան</w:t>
            </w:r>
          </w:p>
        </w:tc>
        <w:tc>
          <w:tcPr>
            <w:tcW w:w="1276" w:type="dxa"/>
            <w:shd w:val="clear" w:color="auto" w:fill="D9E2F3" w:themeFill="accent5" w:themeFillTint="33"/>
          </w:tcPr>
          <w:p w:rsidR="002433C9" w:rsidRPr="00442944" w:rsidRDefault="002433C9" w:rsidP="005571D7">
            <w:pPr>
              <w:spacing w:line="276" w:lineRule="auto"/>
              <w:jc w:val="center"/>
              <w:rPr>
                <w:rFonts w:ascii="GHEA Grapalat" w:hAnsi="GHEA Grapalat" w:cs="Calibri"/>
                <w:bCs/>
                <w:sz w:val="18"/>
                <w:szCs w:val="18"/>
              </w:rPr>
            </w:pPr>
            <w:r w:rsidRPr="00442944">
              <w:rPr>
                <w:rFonts w:ascii="GHEA Grapalat" w:hAnsi="GHEA Grapalat" w:cs="Calibri"/>
                <w:bCs/>
                <w:sz w:val="18"/>
                <w:szCs w:val="18"/>
              </w:rPr>
              <w:t>202</w:t>
            </w:r>
            <w:r w:rsidR="003A23B7">
              <w:rPr>
                <w:rFonts w:ascii="GHEA Grapalat" w:hAnsi="GHEA Grapalat" w:cs="Calibri"/>
                <w:bCs/>
                <w:sz w:val="18"/>
                <w:szCs w:val="18"/>
              </w:rPr>
              <w:t>6</w:t>
            </w:r>
            <w:r w:rsidRPr="00442944">
              <w:rPr>
                <w:rFonts w:ascii="GHEA Grapalat" w:hAnsi="GHEA Grapalat" w:cs="Calibri"/>
                <w:bCs/>
                <w:sz w:val="18"/>
                <w:szCs w:val="18"/>
              </w:rPr>
              <w:t>թ.</w:t>
            </w:r>
            <w:r w:rsidR="006D3567" w:rsidRPr="00442944">
              <w:rPr>
                <w:rFonts w:ascii="GHEA Grapalat" w:hAnsi="GHEA Grapalat" w:cs="Calibri"/>
                <w:bCs/>
                <w:sz w:val="18"/>
                <w:szCs w:val="18"/>
              </w:rPr>
              <w:t xml:space="preserve"> </w:t>
            </w:r>
            <w:r w:rsidR="003A23B7">
              <w:rPr>
                <w:rFonts w:ascii="GHEA Grapalat" w:hAnsi="GHEA Grapalat" w:cs="Calibri"/>
                <w:bCs/>
                <w:sz w:val="18"/>
                <w:szCs w:val="18"/>
                <w:lang w:val="hy-AM"/>
              </w:rPr>
              <w:t>1-ին</w:t>
            </w:r>
            <w:r w:rsidR="006D3567" w:rsidRPr="00442944">
              <w:rPr>
                <w:rFonts w:ascii="GHEA Grapalat" w:hAnsi="GHEA Grapalat" w:cs="Calibri"/>
                <w:bCs/>
                <w:sz w:val="18"/>
                <w:szCs w:val="18"/>
              </w:rPr>
              <w:t xml:space="preserve"> </w:t>
            </w:r>
            <w:r w:rsidR="002D5DC8">
              <w:rPr>
                <w:rFonts w:ascii="GHEA Grapalat" w:hAnsi="GHEA Grapalat" w:cs="Calibri"/>
                <w:bCs/>
                <w:sz w:val="18"/>
                <w:szCs w:val="18"/>
              </w:rPr>
              <w:t>կիսամյակ</w:t>
            </w:r>
            <w:r w:rsidR="006D3567" w:rsidRPr="00442944">
              <w:rPr>
                <w:rFonts w:ascii="GHEA Grapalat" w:hAnsi="GHEA Grapalat" w:cs="Calibri"/>
                <w:bCs/>
                <w:sz w:val="18"/>
                <w:szCs w:val="18"/>
              </w:rPr>
              <w:t>ի</w:t>
            </w:r>
            <w:r w:rsidRPr="00442944">
              <w:rPr>
                <w:rFonts w:ascii="GHEA Grapalat" w:hAnsi="GHEA Grapalat" w:cs="Calibri"/>
                <w:bCs/>
                <w:sz w:val="18"/>
                <w:szCs w:val="18"/>
              </w:rPr>
              <w:t xml:space="preserve"> փաստ</w:t>
            </w:r>
          </w:p>
        </w:tc>
        <w:tc>
          <w:tcPr>
            <w:tcW w:w="1701" w:type="dxa"/>
            <w:shd w:val="clear" w:color="auto" w:fill="D9E2F3" w:themeFill="accent5" w:themeFillTint="33"/>
          </w:tcPr>
          <w:p w:rsidR="002433C9" w:rsidRPr="00442944" w:rsidRDefault="003A23B7" w:rsidP="005571D7">
            <w:pPr>
              <w:spacing w:line="276" w:lineRule="auto"/>
              <w:jc w:val="center"/>
              <w:rPr>
                <w:rFonts w:ascii="GHEA Grapalat" w:hAnsi="GHEA Grapalat" w:cs="Calibri"/>
                <w:bCs/>
                <w:sz w:val="18"/>
                <w:szCs w:val="18"/>
              </w:rPr>
            </w:pPr>
            <w:r>
              <w:rPr>
                <w:rFonts w:ascii="GHEA Grapalat" w:hAnsi="GHEA Grapalat" w:cs="Calibri"/>
                <w:bCs/>
                <w:sz w:val="18"/>
                <w:szCs w:val="18"/>
                <w:lang w:val="hy-AM"/>
              </w:rPr>
              <w:t>Կ</w:t>
            </w:r>
            <w:r w:rsidR="002433C9" w:rsidRPr="00442944">
              <w:rPr>
                <w:rFonts w:ascii="GHEA Grapalat" w:hAnsi="GHEA Grapalat" w:cs="Calibri"/>
                <w:bCs/>
                <w:sz w:val="18"/>
                <w:szCs w:val="18"/>
              </w:rPr>
              <w:t>ատարո</w:t>
            </w:r>
            <w:r>
              <w:rPr>
                <w:rFonts w:ascii="GHEA Grapalat" w:hAnsi="GHEA Grapalat" w:cs="Calibri"/>
                <w:bCs/>
                <w:sz w:val="18"/>
                <w:szCs w:val="18"/>
              </w:rPr>
              <w:t>ղական ճշտված պլանի նկատմամբ</w:t>
            </w:r>
            <w:r w:rsidR="002433C9" w:rsidRPr="00442944">
              <w:rPr>
                <w:rFonts w:ascii="GHEA Grapalat" w:hAnsi="GHEA Grapalat" w:cs="Calibri"/>
                <w:bCs/>
                <w:sz w:val="18"/>
                <w:szCs w:val="18"/>
              </w:rPr>
              <w:t xml:space="preserve"> (%)</w:t>
            </w:r>
          </w:p>
        </w:tc>
        <w:tc>
          <w:tcPr>
            <w:tcW w:w="1275" w:type="dxa"/>
            <w:shd w:val="clear" w:color="auto" w:fill="D9E2F3" w:themeFill="accent5" w:themeFillTint="33"/>
          </w:tcPr>
          <w:p w:rsidR="002433C9" w:rsidRPr="00442944" w:rsidRDefault="002433C9" w:rsidP="005571D7">
            <w:pPr>
              <w:spacing w:line="276" w:lineRule="auto"/>
              <w:jc w:val="center"/>
              <w:rPr>
                <w:rFonts w:ascii="GHEA Grapalat" w:hAnsi="GHEA Grapalat" w:cs="Calibri"/>
                <w:bCs/>
                <w:sz w:val="18"/>
                <w:szCs w:val="18"/>
              </w:rPr>
            </w:pPr>
            <w:r w:rsidRPr="00442944">
              <w:rPr>
                <w:rFonts w:ascii="GHEA Grapalat" w:hAnsi="GHEA Grapalat" w:cs="Calibri"/>
                <w:bCs/>
                <w:sz w:val="18"/>
                <w:szCs w:val="18"/>
              </w:rPr>
              <w:t>202</w:t>
            </w:r>
            <w:r w:rsidR="003A23B7">
              <w:rPr>
                <w:rFonts w:ascii="GHEA Grapalat" w:hAnsi="GHEA Grapalat" w:cs="Calibri"/>
                <w:bCs/>
                <w:sz w:val="18"/>
                <w:szCs w:val="18"/>
              </w:rPr>
              <w:t>6</w:t>
            </w:r>
            <w:r w:rsidRPr="00442944">
              <w:rPr>
                <w:rFonts w:ascii="GHEA Grapalat" w:hAnsi="GHEA Grapalat" w:cs="Calibri"/>
                <w:bCs/>
                <w:sz w:val="18"/>
                <w:szCs w:val="18"/>
              </w:rPr>
              <w:t>թ. 202</w:t>
            </w:r>
            <w:r w:rsidR="003A23B7">
              <w:rPr>
                <w:rFonts w:ascii="GHEA Grapalat" w:hAnsi="GHEA Grapalat" w:cs="Calibri"/>
                <w:bCs/>
                <w:sz w:val="18"/>
                <w:szCs w:val="18"/>
              </w:rPr>
              <w:t>5</w:t>
            </w:r>
            <w:r w:rsidRPr="00442944">
              <w:rPr>
                <w:rFonts w:ascii="GHEA Grapalat" w:hAnsi="GHEA Grapalat" w:cs="Calibri"/>
                <w:bCs/>
                <w:sz w:val="18"/>
                <w:szCs w:val="18"/>
              </w:rPr>
              <w:t>թ. նկատմամբ (%)</w:t>
            </w:r>
          </w:p>
        </w:tc>
      </w:tr>
      <w:tr w:rsidR="005571D7" w:rsidRPr="00C921DE" w:rsidTr="003A23B7">
        <w:tc>
          <w:tcPr>
            <w:tcW w:w="567" w:type="dxa"/>
          </w:tcPr>
          <w:p w:rsidR="005571D7" w:rsidRPr="00442944" w:rsidRDefault="005571D7" w:rsidP="005571D7">
            <w:pPr>
              <w:spacing w:line="276" w:lineRule="auto"/>
              <w:rPr>
                <w:rFonts w:ascii="GHEA Grapalat" w:hAnsi="GHEA Grapalat" w:cs="Calibri"/>
                <w:b/>
                <w:bCs/>
                <w:sz w:val="18"/>
                <w:szCs w:val="18"/>
              </w:rPr>
            </w:pPr>
          </w:p>
        </w:tc>
        <w:tc>
          <w:tcPr>
            <w:tcW w:w="2835" w:type="dxa"/>
          </w:tcPr>
          <w:p w:rsidR="005571D7" w:rsidRPr="00442944" w:rsidRDefault="005571D7" w:rsidP="005571D7">
            <w:pPr>
              <w:spacing w:line="276" w:lineRule="auto"/>
              <w:rPr>
                <w:rFonts w:ascii="GHEA Grapalat" w:hAnsi="GHEA Grapalat" w:cs="Calibri"/>
                <w:b/>
                <w:bCs/>
                <w:sz w:val="18"/>
                <w:szCs w:val="18"/>
              </w:rPr>
            </w:pPr>
            <w:r w:rsidRPr="00442944">
              <w:rPr>
                <w:rFonts w:ascii="GHEA Grapalat" w:hAnsi="GHEA Grapalat" w:cs="Calibri"/>
                <w:b/>
                <w:bCs/>
                <w:sz w:val="18"/>
                <w:szCs w:val="18"/>
              </w:rPr>
              <w:t>Ընդամենը ծախսեր</w:t>
            </w:r>
          </w:p>
        </w:tc>
        <w:tc>
          <w:tcPr>
            <w:tcW w:w="1276" w:type="dxa"/>
          </w:tcPr>
          <w:p w:rsidR="005571D7" w:rsidRDefault="005571D7" w:rsidP="005571D7">
            <w:pPr>
              <w:spacing w:line="276" w:lineRule="auto"/>
              <w:jc w:val="right"/>
              <w:rPr>
                <w:rFonts w:ascii="GHEA Grapalat" w:hAnsi="GHEA Grapalat"/>
                <w:sz w:val="16"/>
                <w:szCs w:val="16"/>
              </w:rPr>
            </w:pPr>
            <w:r w:rsidRPr="00C5448E">
              <w:rPr>
                <w:rFonts w:ascii="GHEA Grapalat" w:hAnsi="GHEA Grapalat"/>
                <w:b/>
                <w:sz w:val="18"/>
                <w:szCs w:val="18"/>
              </w:rPr>
              <w:t>1,472.3</w:t>
            </w:r>
          </w:p>
        </w:tc>
        <w:tc>
          <w:tcPr>
            <w:tcW w:w="1276" w:type="dxa"/>
          </w:tcPr>
          <w:p w:rsidR="005571D7" w:rsidRPr="0074170B" w:rsidRDefault="005571D7" w:rsidP="005571D7">
            <w:pPr>
              <w:spacing w:line="276" w:lineRule="auto"/>
              <w:jc w:val="right"/>
              <w:rPr>
                <w:rFonts w:ascii="GHEA Grapalat" w:hAnsi="GHEA Grapalat"/>
                <w:b/>
                <w:sz w:val="18"/>
                <w:szCs w:val="18"/>
              </w:rPr>
            </w:pPr>
            <w:r w:rsidRPr="0074170B">
              <w:rPr>
                <w:rFonts w:ascii="GHEA Grapalat" w:hAnsi="GHEA Grapalat"/>
                <w:b/>
                <w:sz w:val="18"/>
                <w:szCs w:val="18"/>
              </w:rPr>
              <w:t>1,893.3</w:t>
            </w:r>
          </w:p>
        </w:tc>
        <w:tc>
          <w:tcPr>
            <w:tcW w:w="1276" w:type="dxa"/>
          </w:tcPr>
          <w:p w:rsidR="005571D7" w:rsidRPr="0074170B" w:rsidRDefault="005571D7" w:rsidP="005571D7">
            <w:pPr>
              <w:spacing w:line="276" w:lineRule="auto"/>
              <w:jc w:val="right"/>
              <w:rPr>
                <w:rFonts w:ascii="GHEA Grapalat" w:hAnsi="GHEA Grapalat"/>
                <w:b/>
                <w:sz w:val="18"/>
                <w:szCs w:val="18"/>
              </w:rPr>
            </w:pPr>
            <w:r w:rsidRPr="0074170B">
              <w:rPr>
                <w:rFonts w:ascii="GHEA Grapalat" w:hAnsi="GHEA Grapalat"/>
                <w:b/>
                <w:sz w:val="18"/>
                <w:szCs w:val="18"/>
              </w:rPr>
              <w:t>1,575.9</w:t>
            </w:r>
          </w:p>
        </w:tc>
        <w:tc>
          <w:tcPr>
            <w:tcW w:w="1701" w:type="dxa"/>
          </w:tcPr>
          <w:p w:rsidR="005571D7" w:rsidRPr="005571D7" w:rsidRDefault="005571D7" w:rsidP="005571D7">
            <w:pPr>
              <w:spacing w:line="276" w:lineRule="auto"/>
              <w:jc w:val="right"/>
              <w:rPr>
                <w:rFonts w:ascii="GHEA Grapalat" w:hAnsi="GHEA Grapalat"/>
                <w:b/>
                <w:sz w:val="18"/>
                <w:szCs w:val="18"/>
              </w:rPr>
            </w:pPr>
            <w:r w:rsidRPr="005571D7">
              <w:rPr>
                <w:rFonts w:ascii="GHEA Grapalat" w:hAnsi="GHEA Grapalat"/>
                <w:b/>
                <w:sz w:val="18"/>
                <w:szCs w:val="18"/>
              </w:rPr>
              <w:t>83.2</w:t>
            </w:r>
          </w:p>
        </w:tc>
        <w:tc>
          <w:tcPr>
            <w:tcW w:w="1275" w:type="dxa"/>
          </w:tcPr>
          <w:p w:rsidR="005571D7" w:rsidRPr="005571D7" w:rsidRDefault="005571D7" w:rsidP="005571D7">
            <w:pPr>
              <w:spacing w:line="276" w:lineRule="auto"/>
              <w:jc w:val="right"/>
              <w:rPr>
                <w:rFonts w:ascii="GHEA Grapalat" w:hAnsi="GHEA Grapalat"/>
                <w:b/>
                <w:sz w:val="18"/>
                <w:szCs w:val="18"/>
              </w:rPr>
            </w:pPr>
            <w:r w:rsidRPr="005571D7">
              <w:rPr>
                <w:rFonts w:ascii="GHEA Grapalat" w:hAnsi="GHEA Grapalat"/>
                <w:b/>
                <w:sz w:val="18"/>
                <w:szCs w:val="18"/>
              </w:rPr>
              <w:t>107.0</w:t>
            </w:r>
          </w:p>
        </w:tc>
      </w:tr>
      <w:tr w:rsidR="005571D7" w:rsidRPr="00C921DE" w:rsidTr="003A23B7">
        <w:tc>
          <w:tcPr>
            <w:tcW w:w="567" w:type="dxa"/>
          </w:tcPr>
          <w:p w:rsidR="005571D7" w:rsidRPr="00442944" w:rsidRDefault="005571D7" w:rsidP="005571D7">
            <w:pPr>
              <w:spacing w:line="276" w:lineRule="auto"/>
              <w:rPr>
                <w:rFonts w:ascii="GHEA Grapalat" w:hAnsi="GHEA Grapalat"/>
                <w:sz w:val="18"/>
                <w:szCs w:val="18"/>
              </w:rPr>
            </w:pPr>
            <w:r w:rsidRPr="00442944">
              <w:rPr>
                <w:rFonts w:ascii="GHEA Grapalat" w:hAnsi="GHEA Grapalat"/>
                <w:sz w:val="18"/>
                <w:szCs w:val="18"/>
              </w:rPr>
              <w:t>01</w:t>
            </w:r>
          </w:p>
        </w:tc>
        <w:tc>
          <w:tcPr>
            <w:tcW w:w="2835" w:type="dxa"/>
          </w:tcPr>
          <w:p w:rsidR="005571D7" w:rsidRPr="00442944" w:rsidRDefault="005571D7" w:rsidP="005571D7">
            <w:pPr>
              <w:spacing w:line="276" w:lineRule="auto"/>
              <w:rPr>
                <w:rFonts w:ascii="GHEA Grapalat" w:hAnsi="GHEA Grapalat"/>
                <w:sz w:val="18"/>
                <w:szCs w:val="18"/>
              </w:rPr>
            </w:pPr>
            <w:r w:rsidRPr="00442944">
              <w:rPr>
                <w:rFonts w:ascii="GHEA Grapalat" w:hAnsi="GHEA Grapalat"/>
                <w:sz w:val="18"/>
                <w:szCs w:val="18"/>
              </w:rPr>
              <w:t>Ընդհանուր բնույթի հանրային ծառայություններ</w:t>
            </w:r>
          </w:p>
        </w:tc>
        <w:tc>
          <w:tcPr>
            <w:tcW w:w="1276" w:type="dxa"/>
          </w:tcPr>
          <w:p w:rsidR="005571D7" w:rsidRPr="00C5448E" w:rsidRDefault="005571D7" w:rsidP="005571D7">
            <w:pPr>
              <w:spacing w:line="276" w:lineRule="auto"/>
              <w:jc w:val="right"/>
              <w:rPr>
                <w:rFonts w:ascii="GHEA Grapalat" w:hAnsi="GHEA Grapalat"/>
                <w:sz w:val="18"/>
                <w:szCs w:val="18"/>
              </w:rPr>
            </w:pPr>
            <w:r w:rsidRPr="00C5448E">
              <w:rPr>
                <w:rFonts w:ascii="GHEA Grapalat" w:hAnsi="GHEA Grapalat"/>
                <w:sz w:val="18"/>
                <w:szCs w:val="18"/>
              </w:rPr>
              <w:t>328.7</w:t>
            </w:r>
          </w:p>
        </w:tc>
        <w:tc>
          <w:tcPr>
            <w:tcW w:w="1276" w:type="dxa"/>
          </w:tcPr>
          <w:p w:rsidR="005571D7" w:rsidRPr="0074170B" w:rsidRDefault="005571D7" w:rsidP="005571D7">
            <w:pPr>
              <w:spacing w:line="276" w:lineRule="auto"/>
              <w:jc w:val="right"/>
              <w:rPr>
                <w:rFonts w:ascii="GHEA Grapalat" w:hAnsi="GHEA Grapalat"/>
                <w:sz w:val="18"/>
                <w:szCs w:val="18"/>
              </w:rPr>
            </w:pPr>
            <w:r w:rsidRPr="0074170B">
              <w:rPr>
                <w:rFonts w:ascii="GHEA Grapalat" w:hAnsi="GHEA Grapalat"/>
                <w:sz w:val="18"/>
                <w:szCs w:val="18"/>
              </w:rPr>
              <w:t>407.9</w:t>
            </w:r>
          </w:p>
        </w:tc>
        <w:tc>
          <w:tcPr>
            <w:tcW w:w="1276" w:type="dxa"/>
          </w:tcPr>
          <w:p w:rsidR="005571D7" w:rsidRPr="0074170B" w:rsidRDefault="005571D7" w:rsidP="005571D7">
            <w:pPr>
              <w:spacing w:line="276" w:lineRule="auto"/>
              <w:jc w:val="right"/>
              <w:rPr>
                <w:rFonts w:ascii="GHEA Grapalat" w:hAnsi="GHEA Grapalat"/>
                <w:sz w:val="18"/>
                <w:szCs w:val="18"/>
              </w:rPr>
            </w:pPr>
            <w:r w:rsidRPr="0074170B">
              <w:rPr>
                <w:rFonts w:ascii="GHEA Grapalat" w:hAnsi="GHEA Grapalat"/>
                <w:sz w:val="18"/>
                <w:szCs w:val="18"/>
              </w:rPr>
              <w:t>368.2</w:t>
            </w:r>
          </w:p>
        </w:tc>
        <w:tc>
          <w:tcPr>
            <w:tcW w:w="1701" w:type="dxa"/>
          </w:tcPr>
          <w:p w:rsidR="005571D7" w:rsidRPr="005571D7" w:rsidRDefault="005571D7" w:rsidP="005571D7">
            <w:pPr>
              <w:spacing w:line="276" w:lineRule="auto"/>
              <w:jc w:val="right"/>
              <w:rPr>
                <w:rFonts w:ascii="GHEA Grapalat" w:hAnsi="GHEA Grapalat"/>
                <w:sz w:val="18"/>
                <w:szCs w:val="18"/>
              </w:rPr>
            </w:pPr>
            <w:r w:rsidRPr="005571D7">
              <w:rPr>
                <w:rFonts w:ascii="GHEA Grapalat" w:hAnsi="GHEA Grapalat"/>
                <w:sz w:val="18"/>
                <w:szCs w:val="18"/>
              </w:rPr>
              <w:t>90.3</w:t>
            </w:r>
          </w:p>
        </w:tc>
        <w:tc>
          <w:tcPr>
            <w:tcW w:w="1275" w:type="dxa"/>
          </w:tcPr>
          <w:p w:rsidR="005571D7" w:rsidRPr="005571D7" w:rsidRDefault="005571D7" w:rsidP="005571D7">
            <w:pPr>
              <w:spacing w:line="276" w:lineRule="auto"/>
              <w:jc w:val="right"/>
              <w:rPr>
                <w:rFonts w:ascii="GHEA Grapalat" w:hAnsi="GHEA Grapalat"/>
                <w:sz w:val="18"/>
                <w:szCs w:val="18"/>
              </w:rPr>
            </w:pPr>
            <w:r w:rsidRPr="005571D7">
              <w:rPr>
                <w:rFonts w:ascii="GHEA Grapalat" w:hAnsi="GHEA Grapalat"/>
                <w:sz w:val="18"/>
                <w:szCs w:val="18"/>
              </w:rPr>
              <w:t>112.0</w:t>
            </w:r>
          </w:p>
        </w:tc>
      </w:tr>
      <w:tr w:rsidR="005571D7" w:rsidRPr="00C921DE" w:rsidTr="003A23B7">
        <w:tc>
          <w:tcPr>
            <w:tcW w:w="567" w:type="dxa"/>
          </w:tcPr>
          <w:p w:rsidR="005571D7" w:rsidRPr="00442944" w:rsidRDefault="005571D7" w:rsidP="005571D7">
            <w:pPr>
              <w:spacing w:line="276" w:lineRule="auto"/>
              <w:rPr>
                <w:rFonts w:ascii="GHEA Grapalat" w:hAnsi="GHEA Grapalat"/>
                <w:sz w:val="18"/>
                <w:szCs w:val="18"/>
              </w:rPr>
            </w:pPr>
            <w:r w:rsidRPr="00442944">
              <w:rPr>
                <w:rFonts w:ascii="GHEA Grapalat" w:hAnsi="GHEA Grapalat"/>
                <w:sz w:val="18"/>
                <w:szCs w:val="18"/>
              </w:rPr>
              <w:t>02</w:t>
            </w:r>
          </w:p>
        </w:tc>
        <w:tc>
          <w:tcPr>
            <w:tcW w:w="2835" w:type="dxa"/>
          </w:tcPr>
          <w:p w:rsidR="005571D7" w:rsidRPr="00442944" w:rsidRDefault="005571D7" w:rsidP="005571D7">
            <w:pPr>
              <w:spacing w:line="276" w:lineRule="auto"/>
              <w:rPr>
                <w:rFonts w:ascii="GHEA Grapalat" w:hAnsi="GHEA Grapalat"/>
                <w:sz w:val="18"/>
                <w:szCs w:val="18"/>
              </w:rPr>
            </w:pPr>
            <w:r w:rsidRPr="00442944">
              <w:rPr>
                <w:rFonts w:ascii="GHEA Grapalat" w:hAnsi="GHEA Grapalat"/>
                <w:sz w:val="18"/>
                <w:szCs w:val="18"/>
              </w:rPr>
              <w:t>Պաշտպանություն</w:t>
            </w:r>
          </w:p>
        </w:tc>
        <w:tc>
          <w:tcPr>
            <w:tcW w:w="1276" w:type="dxa"/>
          </w:tcPr>
          <w:p w:rsidR="005571D7" w:rsidRPr="00C5448E" w:rsidRDefault="005571D7" w:rsidP="005571D7">
            <w:pPr>
              <w:spacing w:line="276" w:lineRule="auto"/>
              <w:jc w:val="right"/>
              <w:rPr>
                <w:rFonts w:ascii="GHEA Grapalat" w:hAnsi="GHEA Grapalat"/>
                <w:sz w:val="18"/>
                <w:szCs w:val="18"/>
              </w:rPr>
            </w:pPr>
            <w:r w:rsidRPr="00C5448E">
              <w:rPr>
                <w:rFonts w:ascii="GHEA Grapalat" w:hAnsi="GHEA Grapalat"/>
                <w:sz w:val="18"/>
                <w:szCs w:val="18"/>
              </w:rPr>
              <w:t>322.2</w:t>
            </w:r>
          </w:p>
        </w:tc>
        <w:tc>
          <w:tcPr>
            <w:tcW w:w="1276" w:type="dxa"/>
          </w:tcPr>
          <w:p w:rsidR="005571D7" w:rsidRPr="0074170B" w:rsidRDefault="005571D7" w:rsidP="005571D7">
            <w:pPr>
              <w:spacing w:line="276" w:lineRule="auto"/>
              <w:jc w:val="right"/>
              <w:rPr>
                <w:rFonts w:ascii="GHEA Grapalat" w:hAnsi="GHEA Grapalat"/>
                <w:sz w:val="18"/>
                <w:szCs w:val="18"/>
              </w:rPr>
            </w:pPr>
            <w:r w:rsidRPr="0074170B">
              <w:rPr>
                <w:rFonts w:ascii="GHEA Grapalat" w:hAnsi="GHEA Grapalat"/>
                <w:sz w:val="18"/>
                <w:szCs w:val="18"/>
              </w:rPr>
              <w:t>275.5</w:t>
            </w:r>
          </w:p>
        </w:tc>
        <w:tc>
          <w:tcPr>
            <w:tcW w:w="1276" w:type="dxa"/>
          </w:tcPr>
          <w:p w:rsidR="005571D7" w:rsidRPr="0074170B" w:rsidRDefault="005571D7" w:rsidP="005571D7">
            <w:pPr>
              <w:spacing w:line="276" w:lineRule="auto"/>
              <w:jc w:val="right"/>
              <w:rPr>
                <w:rFonts w:ascii="GHEA Grapalat" w:hAnsi="GHEA Grapalat"/>
                <w:sz w:val="18"/>
                <w:szCs w:val="18"/>
              </w:rPr>
            </w:pPr>
            <w:r w:rsidRPr="0074170B">
              <w:rPr>
                <w:rFonts w:ascii="GHEA Grapalat" w:hAnsi="GHEA Grapalat"/>
                <w:sz w:val="18"/>
                <w:szCs w:val="18"/>
              </w:rPr>
              <w:t>231.3</w:t>
            </w:r>
          </w:p>
        </w:tc>
        <w:tc>
          <w:tcPr>
            <w:tcW w:w="1701" w:type="dxa"/>
          </w:tcPr>
          <w:p w:rsidR="005571D7" w:rsidRPr="005571D7" w:rsidRDefault="005571D7" w:rsidP="005571D7">
            <w:pPr>
              <w:spacing w:line="276" w:lineRule="auto"/>
              <w:jc w:val="right"/>
              <w:rPr>
                <w:rFonts w:ascii="GHEA Grapalat" w:hAnsi="GHEA Grapalat"/>
                <w:sz w:val="18"/>
                <w:szCs w:val="18"/>
              </w:rPr>
            </w:pPr>
            <w:r w:rsidRPr="005571D7">
              <w:rPr>
                <w:rFonts w:ascii="GHEA Grapalat" w:hAnsi="GHEA Grapalat"/>
                <w:sz w:val="18"/>
                <w:szCs w:val="18"/>
              </w:rPr>
              <w:t>83.9</w:t>
            </w:r>
          </w:p>
        </w:tc>
        <w:tc>
          <w:tcPr>
            <w:tcW w:w="1275" w:type="dxa"/>
          </w:tcPr>
          <w:p w:rsidR="005571D7" w:rsidRPr="005571D7" w:rsidRDefault="005571D7" w:rsidP="005571D7">
            <w:pPr>
              <w:spacing w:line="276" w:lineRule="auto"/>
              <w:jc w:val="right"/>
              <w:rPr>
                <w:rFonts w:ascii="GHEA Grapalat" w:hAnsi="GHEA Grapalat"/>
                <w:sz w:val="18"/>
                <w:szCs w:val="18"/>
              </w:rPr>
            </w:pPr>
            <w:r w:rsidRPr="005571D7">
              <w:rPr>
                <w:rFonts w:ascii="GHEA Grapalat" w:hAnsi="GHEA Grapalat"/>
                <w:sz w:val="18"/>
                <w:szCs w:val="18"/>
              </w:rPr>
              <w:t>71.8</w:t>
            </w:r>
          </w:p>
        </w:tc>
      </w:tr>
      <w:tr w:rsidR="005571D7" w:rsidRPr="00C921DE" w:rsidTr="003A23B7">
        <w:tc>
          <w:tcPr>
            <w:tcW w:w="567" w:type="dxa"/>
          </w:tcPr>
          <w:p w:rsidR="005571D7" w:rsidRPr="00442944" w:rsidRDefault="005571D7" w:rsidP="005571D7">
            <w:pPr>
              <w:spacing w:line="276" w:lineRule="auto"/>
              <w:rPr>
                <w:rFonts w:ascii="GHEA Grapalat" w:hAnsi="GHEA Grapalat"/>
                <w:sz w:val="18"/>
                <w:szCs w:val="18"/>
              </w:rPr>
            </w:pPr>
            <w:r w:rsidRPr="00442944">
              <w:rPr>
                <w:rFonts w:ascii="GHEA Grapalat" w:hAnsi="GHEA Grapalat"/>
                <w:sz w:val="18"/>
                <w:szCs w:val="18"/>
              </w:rPr>
              <w:t>03</w:t>
            </w:r>
          </w:p>
        </w:tc>
        <w:tc>
          <w:tcPr>
            <w:tcW w:w="2835" w:type="dxa"/>
          </w:tcPr>
          <w:p w:rsidR="005571D7" w:rsidRPr="00442944" w:rsidRDefault="005571D7" w:rsidP="005571D7">
            <w:pPr>
              <w:spacing w:line="276" w:lineRule="auto"/>
              <w:rPr>
                <w:rFonts w:ascii="GHEA Grapalat" w:hAnsi="GHEA Grapalat"/>
                <w:sz w:val="18"/>
                <w:szCs w:val="18"/>
              </w:rPr>
            </w:pPr>
            <w:r w:rsidRPr="00442944">
              <w:rPr>
                <w:rFonts w:ascii="GHEA Grapalat" w:hAnsi="GHEA Grapalat"/>
                <w:sz w:val="18"/>
                <w:szCs w:val="18"/>
              </w:rPr>
              <w:t>Հասարակական կարգ,</w:t>
            </w:r>
            <w:r>
              <w:rPr>
                <w:rFonts w:ascii="GHEA Grapalat" w:hAnsi="GHEA Grapalat"/>
                <w:sz w:val="18"/>
                <w:szCs w:val="18"/>
              </w:rPr>
              <w:t xml:space="preserve"> </w:t>
            </w:r>
            <w:r w:rsidRPr="00442944">
              <w:rPr>
                <w:rFonts w:ascii="GHEA Grapalat" w:hAnsi="GHEA Grapalat"/>
                <w:sz w:val="18"/>
                <w:szCs w:val="18"/>
              </w:rPr>
              <w:t>անվտանգություն և դատական գործունեություն</w:t>
            </w:r>
          </w:p>
        </w:tc>
        <w:tc>
          <w:tcPr>
            <w:tcW w:w="1276" w:type="dxa"/>
          </w:tcPr>
          <w:p w:rsidR="005571D7" w:rsidRPr="00C5448E" w:rsidRDefault="005571D7" w:rsidP="005571D7">
            <w:pPr>
              <w:spacing w:line="276" w:lineRule="auto"/>
              <w:jc w:val="right"/>
              <w:rPr>
                <w:rFonts w:ascii="GHEA Grapalat" w:hAnsi="GHEA Grapalat"/>
                <w:sz w:val="18"/>
                <w:szCs w:val="18"/>
              </w:rPr>
            </w:pPr>
            <w:r w:rsidRPr="00C5448E">
              <w:rPr>
                <w:rFonts w:ascii="GHEA Grapalat" w:hAnsi="GHEA Grapalat"/>
                <w:sz w:val="18"/>
                <w:szCs w:val="18"/>
              </w:rPr>
              <w:t>102.8</w:t>
            </w:r>
          </w:p>
        </w:tc>
        <w:tc>
          <w:tcPr>
            <w:tcW w:w="1276" w:type="dxa"/>
          </w:tcPr>
          <w:p w:rsidR="005571D7" w:rsidRPr="0074170B" w:rsidRDefault="005571D7" w:rsidP="005571D7">
            <w:pPr>
              <w:spacing w:line="276" w:lineRule="auto"/>
              <w:jc w:val="right"/>
              <w:rPr>
                <w:rFonts w:ascii="GHEA Grapalat" w:hAnsi="GHEA Grapalat"/>
                <w:sz w:val="18"/>
                <w:szCs w:val="18"/>
              </w:rPr>
            </w:pPr>
            <w:r w:rsidRPr="0074170B">
              <w:rPr>
                <w:rFonts w:ascii="GHEA Grapalat" w:hAnsi="GHEA Grapalat"/>
                <w:sz w:val="18"/>
                <w:szCs w:val="18"/>
              </w:rPr>
              <w:t>129.0</w:t>
            </w:r>
          </w:p>
        </w:tc>
        <w:tc>
          <w:tcPr>
            <w:tcW w:w="1276" w:type="dxa"/>
          </w:tcPr>
          <w:p w:rsidR="005571D7" w:rsidRPr="0074170B" w:rsidRDefault="005571D7" w:rsidP="005571D7">
            <w:pPr>
              <w:spacing w:line="276" w:lineRule="auto"/>
              <w:jc w:val="right"/>
              <w:rPr>
                <w:rFonts w:ascii="GHEA Grapalat" w:hAnsi="GHEA Grapalat"/>
                <w:sz w:val="18"/>
                <w:szCs w:val="18"/>
              </w:rPr>
            </w:pPr>
            <w:r w:rsidRPr="0074170B">
              <w:rPr>
                <w:rFonts w:ascii="GHEA Grapalat" w:hAnsi="GHEA Grapalat"/>
                <w:sz w:val="18"/>
                <w:szCs w:val="18"/>
              </w:rPr>
              <w:t>113.0</w:t>
            </w:r>
          </w:p>
        </w:tc>
        <w:tc>
          <w:tcPr>
            <w:tcW w:w="1701" w:type="dxa"/>
          </w:tcPr>
          <w:p w:rsidR="005571D7" w:rsidRPr="005571D7" w:rsidRDefault="005571D7" w:rsidP="005571D7">
            <w:pPr>
              <w:spacing w:line="276" w:lineRule="auto"/>
              <w:jc w:val="right"/>
              <w:rPr>
                <w:rFonts w:ascii="GHEA Grapalat" w:hAnsi="GHEA Grapalat"/>
                <w:sz w:val="18"/>
                <w:szCs w:val="18"/>
              </w:rPr>
            </w:pPr>
            <w:r w:rsidRPr="005571D7">
              <w:rPr>
                <w:rFonts w:ascii="GHEA Grapalat" w:hAnsi="GHEA Grapalat"/>
                <w:sz w:val="18"/>
                <w:szCs w:val="18"/>
              </w:rPr>
              <w:t>87.6</w:t>
            </w:r>
          </w:p>
        </w:tc>
        <w:tc>
          <w:tcPr>
            <w:tcW w:w="1275" w:type="dxa"/>
          </w:tcPr>
          <w:p w:rsidR="005571D7" w:rsidRPr="005571D7" w:rsidRDefault="005571D7" w:rsidP="005571D7">
            <w:pPr>
              <w:spacing w:line="276" w:lineRule="auto"/>
              <w:jc w:val="right"/>
              <w:rPr>
                <w:rFonts w:ascii="GHEA Grapalat" w:hAnsi="GHEA Grapalat"/>
                <w:sz w:val="18"/>
                <w:szCs w:val="18"/>
              </w:rPr>
            </w:pPr>
            <w:r w:rsidRPr="005571D7">
              <w:rPr>
                <w:rFonts w:ascii="GHEA Grapalat" w:hAnsi="GHEA Grapalat"/>
                <w:sz w:val="18"/>
                <w:szCs w:val="18"/>
              </w:rPr>
              <w:t>109.8</w:t>
            </w:r>
          </w:p>
        </w:tc>
      </w:tr>
      <w:tr w:rsidR="005571D7" w:rsidRPr="00C921DE" w:rsidTr="003A23B7">
        <w:tc>
          <w:tcPr>
            <w:tcW w:w="567" w:type="dxa"/>
          </w:tcPr>
          <w:p w:rsidR="005571D7" w:rsidRPr="00442944" w:rsidRDefault="005571D7" w:rsidP="005571D7">
            <w:pPr>
              <w:spacing w:line="276" w:lineRule="auto"/>
              <w:rPr>
                <w:rFonts w:ascii="GHEA Grapalat" w:hAnsi="GHEA Grapalat"/>
                <w:sz w:val="18"/>
                <w:szCs w:val="18"/>
              </w:rPr>
            </w:pPr>
            <w:r w:rsidRPr="00442944">
              <w:rPr>
                <w:rFonts w:ascii="GHEA Grapalat" w:hAnsi="GHEA Grapalat"/>
                <w:sz w:val="18"/>
                <w:szCs w:val="18"/>
              </w:rPr>
              <w:t>04</w:t>
            </w:r>
          </w:p>
        </w:tc>
        <w:tc>
          <w:tcPr>
            <w:tcW w:w="2835" w:type="dxa"/>
          </w:tcPr>
          <w:p w:rsidR="005571D7" w:rsidRPr="00442944" w:rsidRDefault="005571D7" w:rsidP="005571D7">
            <w:pPr>
              <w:spacing w:line="276" w:lineRule="auto"/>
              <w:rPr>
                <w:rFonts w:ascii="GHEA Grapalat" w:hAnsi="GHEA Grapalat"/>
                <w:sz w:val="18"/>
                <w:szCs w:val="18"/>
              </w:rPr>
            </w:pPr>
            <w:r w:rsidRPr="00442944">
              <w:rPr>
                <w:rFonts w:ascii="GHEA Grapalat" w:hAnsi="GHEA Grapalat"/>
                <w:sz w:val="18"/>
                <w:szCs w:val="18"/>
              </w:rPr>
              <w:t>Տնտեսական հարաբերություններ</w:t>
            </w:r>
          </w:p>
        </w:tc>
        <w:tc>
          <w:tcPr>
            <w:tcW w:w="1276" w:type="dxa"/>
          </w:tcPr>
          <w:p w:rsidR="005571D7" w:rsidRPr="00C5448E" w:rsidRDefault="005571D7" w:rsidP="005571D7">
            <w:pPr>
              <w:spacing w:line="276" w:lineRule="auto"/>
              <w:jc w:val="right"/>
              <w:rPr>
                <w:rFonts w:ascii="GHEA Grapalat" w:hAnsi="GHEA Grapalat"/>
                <w:sz w:val="18"/>
                <w:szCs w:val="18"/>
              </w:rPr>
            </w:pPr>
            <w:r w:rsidRPr="00C5448E">
              <w:rPr>
                <w:rFonts w:ascii="GHEA Grapalat" w:hAnsi="GHEA Grapalat"/>
                <w:sz w:val="18"/>
                <w:szCs w:val="18"/>
              </w:rPr>
              <w:t>61.7</w:t>
            </w:r>
          </w:p>
        </w:tc>
        <w:tc>
          <w:tcPr>
            <w:tcW w:w="1276" w:type="dxa"/>
          </w:tcPr>
          <w:p w:rsidR="005571D7" w:rsidRPr="0074170B" w:rsidRDefault="005571D7" w:rsidP="005571D7">
            <w:pPr>
              <w:spacing w:line="276" w:lineRule="auto"/>
              <w:jc w:val="right"/>
              <w:rPr>
                <w:rFonts w:ascii="GHEA Grapalat" w:hAnsi="GHEA Grapalat"/>
                <w:sz w:val="18"/>
                <w:szCs w:val="18"/>
              </w:rPr>
            </w:pPr>
            <w:r w:rsidRPr="0074170B">
              <w:rPr>
                <w:rFonts w:ascii="GHEA Grapalat" w:hAnsi="GHEA Grapalat"/>
                <w:sz w:val="18"/>
                <w:szCs w:val="18"/>
              </w:rPr>
              <w:t>122.9</w:t>
            </w:r>
          </w:p>
        </w:tc>
        <w:tc>
          <w:tcPr>
            <w:tcW w:w="1276" w:type="dxa"/>
          </w:tcPr>
          <w:p w:rsidR="005571D7" w:rsidRPr="0074170B" w:rsidRDefault="005571D7" w:rsidP="005571D7">
            <w:pPr>
              <w:spacing w:line="276" w:lineRule="auto"/>
              <w:jc w:val="right"/>
              <w:rPr>
                <w:rFonts w:ascii="GHEA Grapalat" w:hAnsi="GHEA Grapalat"/>
                <w:sz w:val="18"/>
                <w:szCs w:val="18"/>
              </w:rPr>
            </w:pPr>
            <w:r w:rsidRPr="0074170B">
              <w:rPr>
                <w:rFonts w:ascii="GHEA Grapalat" w:hAnsi="GHEA Grapalat"/>
                <w:sz w:val="18"/>
                <w:szCs w:val="18"/>
              </w:rPr>
              <w:t>67.3</w:t>
            </w:r>
          </w:p>
        </w:tc>
        <w:tc>
          <w:tcPr>
            <w:tcW w:w="1701" w:type="dxa"/>
          </w:tcPr>
          <w:p w:rsidR="005571D7" w:rsidRPr="005571D7" w:rsidRDefault="005571D7" w:rsidP="005571D7">
            <w:pPr>
              <w:spacing w:line="276" w:lineRule="auto"/>
              <w:jc w:val="right"/>
              <w:rPr>
                <w:rFonts w:ascii="GHEA Grapalat" w:hAnsi="GHEA Grapalat"/>
                <w:sz w:val="18"/>
                <w:szCs w:val="18"/>
              </w:rPr>
            </w:pPr>
            <w:r w:rsidRPr="005571D7">
              <w:rPr>
                <w:rFonts w:ascii="GHEA Grapalat" w:hAnsi="GHEA Grapalat"/>
                <w:sz w:val="18"/>
                <w:szCs w:val="18"/>
              </w:rPr>
              <w:t>54.8</w:t>
            </w:r>
          </w:p>
        </w:tc>
        <w:tc>
          <w:tcPr>
            <w:tcW w:w="1275" w:type="dxa"/>
          </w:tcPr>
          <w:p w:rsidR="005571D7" w:rsidRPr="005571D7" w:rsidRDefault="005571D7" w:rsidP="005571D7">
            <w:pPr>
              <w:spacing w:line="276" w:lineRule="auto"/>
              <w:jc w:val="right"/>
              <w:rPr>
                <w:rFonts w:ascii="GHEA Grapalat" w:hAnsi="GHEA Grapalat"/>
                <w:sz w:val="18"/>
                <w:szCs w:val="18"/>
              </w:rPr>
            </w:pPr>
            <w:r w:rsidRPr="005571D7">
              <w:rPr>
                <w:rFonts w:ascii="GHEA Grapalat" w:hAnsi="GHEA Grapalat"/>
                <w:sz w:val="18"/>
                <w:szCs w:val="18"/>
              </w:rPr>
              <w:t>109.1</w:t>
            </w:r>
          </w:p>
        </w:tc>
      </w:tr>
      <w:tr w:rsidR="005571D7" w:rsidRPr="00C921DE" w:rsidTr="003A23B7">
        <w:tc>
          <w:tcPr>
            <w:tcW w:w="567" w:type="dxa"/>
          </w:tcPr>
          <w:p w:rsidR="005571D7" w:rsidRPr="00442944" w:rsidRDefault="005571D7" w:rsidP="005571D7">
            <w:pPr>
              <w:spacing w:line="276" w:lineRule="auto"/>
              <w:rPr>
                <w:rFonts w:ascii="GHEA Grapalat" w:hAnsi="GHEA Grapalat"/>
                <w:sz w:val="18"/>
                <w:szCs w:val="18"/>
              </w:rPr>
            </w:pPr>
            <w:r w:rsidRPr="00442944">
              <w:rPr>
                <w:rFonts w:ascii="GHEA Grapalat" w:hAnsi="GHEA Grapalat"/>
                <w:sz w:val="18"/>
                <w:szCs w:val="18"/>
              </w:rPr>
              <w:t>05</w:t>
            </w:r>
          </w:p>
        </w:tc>
        <w:tc>
          <w:tcPr>
            <w:tcW w:w="2835" w:type="dxa"/>
          </w:tcPr>
          <w:p w:rsidR="005571D7" w:rsidRPr="00442944" w:rsidRDefault="005571D7" w:rsidP="005571D7">
            <w:pPr>
              <w:spacing w:line="276" w:lineRule="auto"/>
              <w:rPr>
                <w:rFonts w:ascii="GHEA Grapalat" w:hAnsi="GHEA Grapalat"/>
                <w:sz w:val="18"/>
                <w:szCs w:val="18"/>
              </w:rPr>
            </w:pPr>
            <w:r w:rsidRPr="00442944">
              <w:rPr>
                <w:rFonts w:ascii="GHEA Grapalat" w:hAnsi="GHEA Grapalat"/>
                <w:sz w:val="18"/>
                <w:szCs w:val="18"/>
              </w:rPr>
              <w:t>Շրջակա</w:t>
            </w:r>
            <w:r>
              <w:rPr>
                <w:rFonts w:ascii="GHEA Grapalat" w:hAnsi="GHEA Grapalat"/>
                <w:sz w:val="18"/>
                <w:szCs w:val="18"/>
              </w:rPr>
              <w:t xml:space="preserve"> </w:t>
            </w:r>
            <w:r w:rsidRPr="00442944">
              <w:rPr>
                <w:rFonts w:ascii="GHEA Grapalat" w:hAnsi="GHEA Grapalat"/>
                <w:sz w:val="18"/>
                <w:szCs w:val="18"/>
              </w:rPr>
              <w:t>միջավայրի պաշտպանություն</w:t>
            </w:r>
          </w:p>
        </w:tc>
        <w:tc>
          <w:tcPr>
            <w:tcW w:w="1276" w:type="dxa"/>
          </w:tcPr>
          <w:p w:rsidR="005571D7" w:rsidRPr="00C5448E" w:rsidRDefault="005571D7" w:rsidP="005571D7">
            <w:pPr>
              <w:spacing w:line="276" w:lineRule="auto"/>
              <w:jc w:val="right"/>
              <w:rPr>
                <w:rFonts w:ascii="GHEA Grapalat" w:hAnsi="GHEA Grapalat"/>
                <w:sz w:val="18"/>
                <w:szCs w:val="18"/>
              </w:rPr>
            </w:pPr>
            <w:r w:rsidRPr="00C5448E">
              <w:rPr>
                <w:rFonts w:ascii="GHEA Grapalat" w:hAnsi="GHEA Grapalat"/>
                <w:sz w:val="18"/>
                <w:szCs w:val="18"/>
              </w:rPr>
              <w:t>6.2</w:t>
            </w:r>
          </w:p>
        </w:tc>
        <w:tc>
          <w:tcPr>
            <w:tcW w:w="1276" w:type="dxa"/>
          </w:tcPr>
          <w:p w:rsidR="005571D7" w:rsidRPr="0074170B" w:rsidRDefault="005571D7" w:rsidP="005571D7">
            <w:pPr>
              <w:spacing w:line="276" w:lineRule="auto"/>
              <w:jc w:val="right"/>
              <w:rPr>
                <w:rFonts w:ascii="GHEA Grapalat" w:hAnsi="GHEA Grapalat"/>
                <w:sz w:val="18"/>
                <w:szCs w:val="18"/>
              </w:rPr>
            </w:pPr>
            <w:r w:rsidRPr="0074170B">
              <w:rPr>
                <w:rFonts w:ascii="GHEA Grapalat" w:hAnsi="GHEA Grapalat"/>
                <w:sz w:val="18"/>
                <w:szCs w:val="18"/>
              </w:rPr>
              <w:t>8.5</w:t>
            </w:r>
          </w:p>
        </w:tc>
        <w:tc>
          <w:tcPr>
            <w:tcW w:w="1276" w:type="dxa"/>
          </w:tcPr>
          <w:p w:rsidR="005571D7" w:rsidRPr="0074170B" w:rsidRDefault="005571D7" w:rsidP="005571D7">
            <w:pPr>
              <w:spacing w:line="276" w:lineRule="auto"/>
              <w:jc w:val="right"/>
              <w:rPr>
                <w:rFonts w:ascii="GHEA Grapalat" w:hAnsi="GHEA Grapalat"/>
                <w:sz w:val="18"/>
                <w:szCs w:val="18"/>
              </w:rPr>
            </w:pPr>
            <w:r w:rsidRPr="0074170B">
              <w:rPr>
                <w:rFonts w:ascii="GHEA Grapalat" w:hAnsi="GHEA Grapalat"/>
                <w:sz w:val="18"/>
                <w:szCs w:val="18"/>
              </w:rPr>
              <w:t>7.1</w:t>
            </w:r>
          </w:p>
        </w:tc>
        <w:tc>
          <w:tcPr>
            <w:tcW w:w="1701" w:type="dxa"/>
          </w:tcPr>
          <w:p w:rsidR="005571D7" w:rsidRPr="005571D7" w:rsidRDefault="005571D7" w:rsidP="005571D7">
            <w:pPr>
              <w:spacing w:line="276" w:lineRule="auto"/>
              <w:jc w:val="right"/>
              <w:rPr>
                <w:rFonts w:ascii="GHEA Grapalat" w:hAnsi="GHEA Grapalat"/>
                <w:sz w:val="18"/>
                <w:szCs w:val="18"/>
              </w:rPr>
            </w:pPr>
            <w:r w:rsidRPr="005571D7">
              <w:rPr>
                <w:rFonts w:ascii="GHEA Grapalat" w:hAnsi="GHEA Grapalat"/>
                <w:sz w:val="18"/>
                <w:szCs w:val="18"/>
              </w:rPr>
              <w:t>83.0</w:t>
            </w:r>
          </w:p>
        </w:tc>
        <w:tc>
          <w:tcPr>
            <w:tcW w:w="1275" w:type="dxa"/>
          </w:tcPr>
          <w:p w:rsidR="005571D7" w:rsidRPr="005571D7" w:rsidRDefault="005571D7" w:rsidP="005571D7">
            <w:pPr>
              <w:spacing w:line="276" w:lineRule="auto"/>
              <w:jc w:val="right"/>
              <w:rPr>
                <w:rFonts w:ascii="GHEA Grapalat" w:hAnsi="GHEA Grapalat"/>
                <w:sz w:val="18"/>
                <w:szCs w:val="18"/>
              </w:rPr>
            </w:pPr>
            <w:r w:rsidRPr="005571D7">
              <w:rPr>
                <w:rFonts w:ascii="GHEA Grapalat" w:hAnsi="GHEA Grapalat"/>
                <w:sz w:val="18"/>
                <w:szCs w:val="18"/>
              </w:rPr>
              <w:t>113.4</w:t>
            </w:r>
          </w:p>
        </w:tc>
      </w:tr>
      <w:tr w:rsidR="005571D7" w:rsidRPr="00C921DE" w:rsidTr="003A23B7">
        <w:tc>
          <w:tcPr>
            <w:tcW w:w="567" w:type="dxa"/>
          </w:tcPr>
          <w:p w:rsidR="005571D7" w:rsidRPr="00442944" w:rsidRDefault="005571D7" w:rsidP="005571D7">
            <w:pPr>
              <w:spacing w:line="276" w:lineRule="auto"/>
              <w:rPr>
                <w:rFonts w:ascii="GHEA Grapalat" w:hAnsi="GHEA Grapalat"/>
                <w:sz w:val="18"/>
                <w:szCs w:val="18"/>
              </w:rPr>
            </w:pPr>
            <w:r w:rsidRPr="00442944">
              <w:rPr>
                <w:rFonts w:ascii="GHEA Grapalat" w:hAnsi="GHEA Grapalat"/>
                <w:sz w:val="18"/>
                <w:szCs w:val="18"/>
              </w:rPr>
              <w:t>06</w:t>
            </w:r>
          </w:p>
        </w:tc>
        <w:tc>
          <w:tcPr>
            <w:tcW w:w="2835" w:type="dxa"/>
          </w:tcPr>
          <w:p w:rsidR="005571D7" w:rsidRPr="00442944" w:rsidRDefault="005571D7" w:rsidP="005571D7">
            <w:pPr>
              <w:spacing w:line="276" w:lineRule="auto"/>
              <w:rPr>
                <w:rFonts w:ascii="GHEA Grapalat" w:hAnsi="GHEA Grapalat"/>
                <w:sz w:val="18"/>
                <w:szCs w:val="18"/>
              </w:rPr>
            </w:pPr>
            <w:r w:rsidRPr="00442944">
              <w:rPr>
                <w:rFonts w:ascii="GHEA Grapalat" w:hAnsi="GHEA Grapalat"/>
                <w:sz w:val="18"/>
                <w:szCs w:val="18"/>
              </w:rPr>
              <w:t>Բնակարանային շինարարություն և կոմունալ ծառայություններ</w:t>
            </w:r>
          </w:p>
        </w:tc>
        <w:tc>
          <w:tcPr>
            <w:tcW w:w="1276" w:type="dxa"/>
          </w:tcPr>
          <w:p w:rsidR="005571D7" w:rsidRPr="00C5448E" w:rsidRDefault="005571D7" w:rsidP="005571D7">
            <w:pPr>
              <w:spacing w:line="276" w:lineRule="auto"/>
              <w:jc w:val="right"/>
              <w:rPr>
                <w:rFonts w:ascii="GHEA Grapalat" w:hAnsi="GHEA Grapalat"/>
                <w:sz w:val="18"/>
                <w:szCs w:val="18"/>
              </w:rPr>
            </w:pPr>
            <w:r w:rsidRPr="00C5448E">
              <w:rPr>
                <w:rFonts w:ascii="GHEA Grapalat" w:hAnsi="GHEA Grapalat"/>
                <w:sz w:val="18"/>
                <w:szCs w:val="18"/>
              </w:rPr>
              <w:t>2.3</w:t>
            </w:r>
          </w:p>
        </w:tc>
        <w:tc>
          <w:tcPr>
            <w:tcW w:w="1276" w:type="dxa"/>
          </w:tcPr>
          <w:p w:rsidR="005571D7" w:rsidRPr="0074170B" w:rsidRDefault="005571D7" w:rsidP="005571D7">
            <w:pPr>
              <w:spacing w:line="276" w:lineRule="auto"/>
              <w:jc w:val="right"/>
              <w:rPr>
                <w:rFonts w:ascii="GHEA Grapalat" w:hAnsi="GHEA Grapalat"/>
                <w:sz w:val="18"/>
                <w:szCs w:val="18"/>
              </w:rPr>
            </w:pPr>
            <w:r w:rsidRPr="0074170B">
              <w:rPr>
                <w:rFonts w:ascii="GHEA Grapalat" w:hAnsi="GHEA Grapalat"/>
                <w:sz w:val="18"/>
                <w:szCs w:val="18"/>
              </w:rPr>
              <w:t>7.9</w:t>
            </w:r>
          </w:p>
        </w:tc>
        <w:tc>
          <w:tcPr>
            <w:tcW w:w="1276" w:type="dxa"/>
          </w:tcPr>
          <w:p w:rsidR="005571D7" w:rsidRPr="0074170B" w:rsidRDefault="005571D7" w:rsidP="005571D7">
            <w:pPr>
              <w:spacing w:line="276" w:lineRule="auto"/>
              <w:jc w:val="right"/>
              <w:rPr>
                <w:rFonts w:ascii="GHEA Grapalat" w:hAnsi="GHEA Grapalat"/>
                <w:sz w:val="18"/>
                <w:szCs w:val="18"/>
              </w:rPr>
            </w:pPr>
            <w:r w:rsidRPr="0074170B">
              <w:rPr>
                <w:rFonts w:ascii="GHEA Grapalat" w:hAnsi="GHEA Grapalat"/>
                <w:sz w:val="18"/>
                <w:szCs w:val="18"/>
              </w:rPr>
              <w:t>2.7</w:t>
            </w:r>
          </w:p>
        </w:tc>
        <w:tc>
          <w:tcPr>
            <w:tcW w:w="1701" w:type="dxa"/>
          </w:tcPr>
          <w:p w:rsidR="005571D7" w:rsidRPr="005571D7" w:rsidRDefault="005571D7" w:rsidP="005571D7">
            <w:pPr>
              <w:spacing w:line="276" w:lineRule="auto"/>
              <w:jc w:val="right"/>
              <w:rPr>
                <w:rFonts w:ascii="GHEA Grapalat" w:hAnsi="GHEA Grapalat"/>
                <w:sz w:val="18"/>
                <w:szCs w:val="18"/>
              </w:rPr>
            </w:pPr>
            <w:r w:rsidRPr="005571D7">
              <w:rPr>
                <w:rFonts w:ascii="GHEA Grapalat" w:hAnsi="GHEA Grapalat"/>
                <w:sz w:val="18"/>
                <w:szCs w:val="18"/>
              </w:rPr>
              <w:t>33.9</w:t>
            </w:r>
          </w:p>
        </w:tc>
        <w:tc>
          <w:tcPr>
            <w:tcW w:w="1275" w:type="dxa"/>
          </w:tcPr>
          <w:p w:rsidR="005571D7" w:rsidRPr="005571D7" w:rsidRDefault="005571D7" w:rsidP="005571D7">
            <w:pPr>
              <w:spacing w:line="276" w:lineRule="auto"/>
              <w:jc w:val="right"/>
              <w:rPr>
                <w:rFonts w:ascii="GHEA Grapalat" w:hAnsi="GHEA Grapalat"/>
                <w:sz w:val="18"/>
                <w:szCs w:val="18"/>
              </w:rPr>
            </w:pPr>
            <w:r w:rsidRPr="005571D7">
              <w:rPr>
                <w:rFonts w:ascii="GHEA Grapalat" w:hAnsi="GHEA Grapalat"/>
                <w:sz w:val="18"/>
                <w:szCs w:val="18"/>
              </w:rPr>
              <w:t>114.4</w:t>
            </w:r>
          </w:p>
        </w:tc>
      </w:tr>
      <w:tr w:rsidR="005571D7" w:rsidRPr="00C921DE" w:rsidTr="003A23B7">
        <w:tc>
          <w:tcPr>
            <w:tcW w:w="567" w:type="dxa"/>
          </w:tcPr>
          <w:p w:rsidR="005571D7" w:rsidRPr="00442944" w:rsidRDefault="005571D7" w:rsidP="005571D7">
            <w:pPr>
              <w:spacing w:line="276" w:lineRule="auto"/>
              <w:rPr>
                <w:rFonts w:ascii="GHEA Grapalat" w:hAnsi="GHEA Grapalat"/>
                <w:sz w:val="18"/>
                <w:szCs w:val="18"/>
              </w:rPr>
            </w:pPr>
            <w:r w:rsidRPr="00442944">
              <w:rPr>
                <w:rFonts w:ascii="GHEA Grapalat" w:hAnsi="GHEA Grapalat"/>
                <w:sz w:val="18"/>
                <w:szCs w:val="18"/>
              </w:rPr>
              <w:t>07</w:t>
            </w:r>
          </w:p>
        </w:tc>
        <w:tc>
          <w:tcPr>
            <w:tcW w:w="2835" w:type="dxa"/>
          </w:tcPr>
          <w:p w:rsidR="005571D7" w:rsidRPr="00442944" w:rsidRDefault="005571D7" w:rsidP="005571D7">
            <w:pPr>
              <w:spacing w:line="276" w:lineRule="auto"/>
              <w:rPr>
                <w:rFonts w:ascii="GHEA Grapalat" w:hAnsi="GHEA Grapalat"/>
                <w:sz w:val="18"/>
                <w:szCs w:val="18"/>
              </w:rPr>
            </w:pPr>
            <w:r w:rsidRPr="00442944">
              <w:rPr>
                <w:rFonts w:ascii="GHEA Grapalat" w:hAnsi="GHEA Grapalat"/>
                <w:sz w:val="18"/>
                <w:szCs w:val="18"/>
              </w:rPr>
              <w:t>Առողջապահություն</w:t>
            </w:r>
          </w:p>
        </w:tc>
        <w:tc>
          <w:tcPr>
            <w:tcW w:w="1276" w:type="dxa"/>
          </w:tcPr>
          <w:p w:rsidR="005571D7" w:rsidRPr="00C5448E" w:rsidRDefault="005571D7" w:rsidP="005571D7">
            <w:pPr>
              <w:spacing w:line="276" w:lineRule="auto"/>
              <w:jc w:val="right"/>
              <w:rPr>
                <w:rFonts w:ascii="GHEA Grapalat" w:hAnsi="GHEA Grapalat"/>
                <w:sz w:val="18"/>
                <w:szCs w:val="18"/>
              </w:rPr>
            </w:pPr>
            <w:r w:rsidRPr="00C5448E">
              <w:rPr>
                <w:rFonts w:ascii="GHEA Grapalat" w:hAnsi="GHEA Grapalat"/>
                <w:sz w:val="18"/>
                <w:szCs w:val="18"/>
              </w:rPr>
              <w:t>71.2</w:t>
            </w:r>
          </w:p>
        </w:tc>
        <w:tc>
          <w:tcPr>
            <w:tcW w:w="1276" w:type="dxa"/>
          </w:tcPr>
          <w:p w:rsidR="005571D7" w:rsidRPr="0074170B" w:rsidRDefault="005571D7" w:rsidP="005571D7">
            <w:pPr>
              <w:spacing w:line="276" w:lineRule="auto"/>
              <w:jc w:val="right"/>
              <w:rPr>
                <w:rFonts w:ascii="GHEA Grapalat" w:hAnsi="GHEA Grapalat"/>
                <w:sz w:val="18"/>
                <w:szCs w:val="18"/>
              </w:rPr>
            </w:pPr>
            <w:r w:rsidRPr="0074170B">
              <w:rPr>
                <w:rFonts w:ascii="GHEA Grapalat" w:hAnsi="GHEA Grapalat"/>
                <w:sz w:val="18"/>
                <w:szCs w:val="18"/>
              </w:rPr>
              <w:t>152.3</w:t>
            </w:r>
          </w:p>
        </w:tc>
        <w:tc>
          <w:tcPr>
            <w:tcW w:w="1276" w:type="dxa"/>
          </w:tcPr>
          <w:p w:rsidR="005571D7" w:rsidRPr="0074170B" w:rsidRDefault="005571D7" w:rsidP="005571D7">
            <w:pPr>
              <w:spacing w:line="276" w:lineRule="auto"/>
              <w:jc w:val="right"/>
              <w:rPr>
                <w:rFonts w:ascii="GHEA Grapalat" w:hAnsi="GHEA Grapalat"/>
                <w:sz w:val="18"/>
                <w:szCs w:val="18"/>
              </w:rPr>
            </w:pPr>
            <w:r w:rsidRPr="0074170B">
              <w:rPr>
                <w:rFonts w:ascii="GHEA Grapalat" w:hAnsi="GHEA Grapalat"/>
                <w:sz w:val="18"/>
                <w:szCs w:val="18"/>
              </w:rPr>
              <w:t>145.3</w:t>
            </w:r>
          </w:p>
        </w:tc>
        <w:tc>
          <w:tcPr>
            <w:tcW w:w="1701" w:type="dxa"/>
          </w:tcPr>
          <w:p w:rsidR="005571D7" w:rsidRPr="005571D7" w:rsidRDefault="005571D7" w:rsidP="005571D7">
            <w:pPr>
              <w:spacing w:line="276" w:lineRule="auto"/>
              <w:jc w:val="right"/>
              <w:rPr>
                <w:rFonts w:ascii="GHEA Grapalat" w:hAnsi="GHEA Grapalat"/>
                <w:sz w:val="18"/>
                <w:szCs w:val="18"/>
              </w:rPr>
            </w:pPr>
            <w:r w:rsidRPr="005571D7">
              <w:rPr>
                <w:rFonts w:ascii="GHEA Grapalat" w:hAnsi="GHEA Grapalat"/>
                <w:sz w:val="18"/>
                <w:szCs w:val="18"/>
              </w:rPr>
              <w:t>95.4</w:t>
            </w:r>
          </w:p>
        </w:tc>
        <w:tc>
          <w:tcPr>
            <w:tcW w:w="1275" w:type="dxa"/>
          </w:tcPr>
          <w:p w:rsidR="005571D7" w:rsidRPr="005571D7" w:rsidRDefault="005571D7" w:rsidP="005571D7">
            <w:pPr>
              <w:spacing w:line="276" w:lineRule="auto"/>
              <w:jc w:val="right"/>
              <w:rPr>
                <w:rFonts w:ascii="GHEA Grapalat" w:hAnsi="GHEA Grapalat"/>
                <w:sz w:val="18"/>
                <w:szCs w:val="18"/>
              </w:rPr>
            </w:pPr>
            <w:r w:rsidRPr="005571D7">
              <w:rPr>
                <w:rFonts w:ascii="GHEA Grapalat" w:hAnsi="GHEA Grapalat"/>
                <w:sz w:val="18"/>
                <w:szCs w:val="18"/>
              </w:rPr>
              <w:t>204.0</w:t>
            </w:r>
          </w:p>
        </w:tc>
      </w:tr>
      <w:tr w:rsidR="005571D7" w:rsidRPr="00C921DE" w:rsidTr="003A23B7">
        <w:tc>
          <w:tcPr>
            <w:tcW w:w="567" w:type="dxa"/>
          </w:tcPr>
          <w:p w:rsidR="005571D7" w:rsidRPr="00442944" w:rsidRDefault="005571D7" w:rsidP="005571D7">
            <w:pPr>
              <w:spacing w:line="276" w:lineRule="auto"/>
              <w:rPr>
                <w:rFonts w:ascii="GHEA Grapalat" w:hAnsi="GHEA Grapalat"/>
                <w:sz w:val="18"/>
                <w:szCs w:val="18"/>
              </w:rPr>
            </w:pPr>
            <w:r w:rsidRPr="00442944">
              <w:rPr>
                <w:rFonts w:ascii="GHEA Grapalat" w:hAnsi="GHEA Grapalat"/>
                <w:sz w:val="18"/>
                <w:szCs w:val="18"/>
              </w:rPr>
              <w:t>08</w:t>
            </w:r>
          </w:p>
        </w:tc>
        <w:tc>
          <w:tcPr>
            <w:tcW w:w="2835" w:type="dxa"/>
          </w:tcPr>
          <w:p w:rsidR="005571D7" w:rsidRPr="00442944" w:rsidRDefault="005571D7" w:rsidP="005571D7">
            <w:pPr>
              <w:spacing w:line="276" w:lineRule="auto"/>
              <w:rPr>
                <w:rFonts w:ascii="GHEA Grapalat" w:hAnsi="GHEA Grapalat"/>
                <w:sz w:val="18"/>
                <w:szCs w:val="18"/>
              </w:rPr>
            </w:pPr>
            <w:r w:rsidRPr="00442944">
              <w:rPr>
                <w:rFonts w:ascii="GHEA Grapalat" w:hAnsi="GHEA Grapalat"/>
                <w:sz w:val="18"/>
                <w:szCs w:val="18"/>
              </w:rPr>
              <w:t>Հանգիստ, մշակույթ և կրոն</w:t>
            </w:r>
          </w:p>
        </w:tc>
        <w:tc>
          <w:tcPr>
            <w:tcW w:w="1276" w:type="dxa"/>
          </w:tcPr>
          <w:p w:rsidR="005571D7" w:rsidRPr="00C5448E" w:rsidRDefault="005571D7" w:rsidP="005571D7">
            <w:pPr>
              <w:spacing w:line="276" w:lineRule="auto"/>
              <w:jc w:val="right"/>
              <w:rPr>
                <w:rFonts w:ascii="GHEA Grapalat" w:hAnsi="GHEA Grapalat"/>
                <w:sz w:val="18"/>
                <w:szCs w:val="18"/>
              </w:rPr>
            </w:pPr>
            <w:r w:rsidRPr="00C5448E">
              <w:rPr>
                <w:rFonts w:ascii="GHEA Grapalat" w:hAnsi="GHEA Grapalat"/>
                <w:sz w:val="18"/>
                <w:szCs w:val="18"/>
              </w:rPr>
              <w:t>17.9</w:t>
            </w:r>
          </w:p>
        </w:tc>
        <w:tc>
          <w:tcPr>
            <w:tcW w:w="1276" w:type="dxa"/>
          </w:tcPr>
          <w:p w:rsidR="005571D7" w:rsidRPr="0074170B" w:rsidRDefault="005571D7" w:rsidP="005571D7">
            <w:pPr>
              <w:spacing w:line="276" w:lineRule="auto"/>
              <w:jc w:val="right"/>
              <w:rPr>
                <w:rFonts w:ascii="GHEA Grapalat" w:hAnsi="GHEA Grapalat"/>
                <w:sz w:val="18"/>
                <w:szCs w:val="18"/>
              </w:rPr>
            </w:pPr>
            <w:r w:rsidRPr="0074170B">
              <w:rPr>
                <w:rFonts w:ascii="GHEA Grapalat" w:hAnsi="GHEA Grapalat"/>
                <w:sz w:val="18"/>
                <w:szCs w:val="18"/>
              </w:rPr>
              <w:t>25.3</w:t>
            </w:r>
          </w:p>
        </w:tc>
        <w:tc>
          <w:tcPr>
            <w:tcW w:w="1276" w:type="dxa"/>
          </w:tcPr>
          <w:p w:rsidR="005571D7" w:rsidRPr="0074170B" w:rsidRDefault="005571D7" w:rsidP="005571D7">
            <w:pPr>
              <w:spacing w:line="276" w:lineRule="auto"/>
              <w:jc w:val="right"/>
              <w:rPr>
                <w:rFonts w:ascii="GHEA Grapalat" w:hAnsi="GHEA Grapalat"/>
                <w:sz w:val="18"/>
                <w:szCs w:val="18"/>
              </w:rPr>
            </w:pPr>
            <w:r w:rsidRPr="0074170B">
              <w:rPr>
                <w:rFonts w:ascii="GHEA Grapalat" w:hAnsi="GHEA Grapalat"/>
                <w:sz w:val="18"/>
                <w:szCs w:val="18"/>
              </w:rPr>
              <w:t>21.1</w:t>
            </w:r>
          </w:p>
        </w:tc>
        <w:tc>
          <w:tcPr>
            <w:tcW w:w="1701" w:type="dxa"/>
          </w:tcPr>
          <w:p w:rsidR="005571D7" w:rsidRPr="005571D7" w:rsidRDefault="005571D7" w:rsidP="005571D7">
            <w:pPr>
              <w:spacing w:line="276" w:lineRule="auto"/>
              <w:jc w:val="right"/>
              <w:rPr>
                <w:rFonts w:ascii="GHEA Grapalat" w:hAnsi="GHEA Grapalat"/>
                <w:sz w:val="18"/>
                <w:szCs w:val="18"/>
              </w:rPr>
            </w:pPr>
            <w:r w:rsidRPr="005571D7">
              <w:rPr>
                <w:rFonts w:ascii="GHEA Grapalat" w:hAnsi="GHEA Grapalat"/>
                <w:sz w:val="18"/>
                <w:szCs w:val="18"/>
              </w:rPr>
              <w:t>83.6</w:t>
            </w:r>
          </w:p>
        </w:tc>
        <w:tc>
          <w:tcPr>
            <w:tcW w:w="1275" w:type="dxa"/>
          </w:tcPr>
          <w:p w:rsidR="005571D7" w:rsidRPr="005571D7" w:rsidRDefault="005571D7" w:rsidP="005571D7">
            <w:pPr>
              <w:spacing w:line="276" w:lineRule="auto"/>
              <w:jc w:val="right"/>
              <w:rPr>
                <w:rFonts w:ascii="GHEA Grapalat" w:hAnsi="GHEA Grapalat"/>
                <w:sz w:val="18"/>
                <w:szCs w:val="18"/>
              </w:rPr>
            </w:pPr>
            <w:r w:rsidRPr="005571D7">
              <w:rPr>
                <w:rFonts w:ascii="GHEA Grapalat" w:hAnsi="GHEA Grapalat"/>
                <w:sz w:val="18"/>
                <w:szCs w:val="18"/>
              </w:rPr>
              <w:t>117.9</w:t>
            </w:r>
          </w:p>
        </w:tc>
      </w:tr>
      <w:tr w:rsidR="005571D7" w:rsidRPr="00C921DE" w:rsidTr="003A23B7">
        <w:tc>
          <w:tcPr>
            <w:tcW w:w="567" w:type="dxa"/>
          </w:tcPr>
          <w:p w:rsidR="005571D7" w:rsidRPr="00442944" w:rsidRDefault="005571D7" w:rsidP="005571D7">
            <w:pPr>
              <w:spacing w:line="276" w:lineRule="auto"/>
              <w:rPr>
                <w:rFonts w:ascii="GHEA Grapalat" w:hAnsi="GHEA Grapalat"/>
                <w:sz w:val="18"/>
                <w:szCs w:val="18"/>
              </w:rPr>
            </w:pPr>
            <w:r w:rsidRPr="00442944">
              <w:rPr>
                <w:rFonts w:ascii="GHEA Grapalat" w:hAnsi="GHEA Grapalat"/>
                <w:sz w:val="18"/>
                <w:szCs w:val="18"/>
              </w:rPr>
              <w:t>09</w:t>
            </w:r>
          </w:p>
        </w:tc>
        <w:tc>
          <w:tcPr>
            <w:tcW w:w="2835" w:type="dxa"/>
          </w:tcPr>
          <w:p w:rsidR="005571D7" w:rsidRPr="00442944" w:rsidRDefault="005571D7" w:rsidP="005571D7">
            <w:pPr>
              <w:spacing w:line="276" w:lineRule="auto"/>
              <w:rPr>
                <w:rFonts w:ascii="GHEA Grapalat" w:hAnsi="GHEA Grapalat"/>
                <w:sz w:val="18"/>
                <w:szCs w:val="18"/>
              </w:rPr>
            </w:pPr>
            <w:r w:rsidRPr="00442944">
              <w:rPr>
                <w:rFonts w:ascii="GHEA Grapalat" w:hAnsi="GHEA Grapalat"/>
                <w:sz w:val="18"/>
                <w:szCs w:val="18"/>
              </w:rPr>
              <w:t>Կրթություն</w:t>
            </w:r>
          </w:p>
        </w:tc>
        <w:tc>
          <w:tcPr>
            <w:tcW w:w="1276" w:type="dxa"/>
          </w:tcPr>
          <w:p w:rsidR="005571D7" w:rsidRPr="00C5448E" w:rsidRDefault="005571D7" w:rsidP="005571D7">
            <w:pPr>
              <w:spacing w:line="276" w:lineRule="auto"/>
              <w:jc w:val="right"/>
              <w:rPr>
                <w:rFonts w:ascii="GHEA Grapalat" w:hAnsi="GHEA Grapalat"/>
                <w:sz w:val="18"/>
                <w:szCs w:val="18"/>
              </w:rPr>
            </w:pPr>
            <w:r w:rsidRPr="00C5448E">
              <w:rPr>
                <w:rFonts w:ascii="GHEA Grapalat" w:hAnsi="GHEA Grapalat"/>
                <w:sz w:val="18"/>
                <w:szCs w:val="18"/>
              </w:rPr>
              <w:t>123.6</w:t>
            </w:r>
          </w:p>
        </w:tc>
        <w:tc>
          <w:tcPr>
            <w:tcW w:w="1276" w:type="dxa"/>
          </w:tcPr>
          <w:p w:rsidR="005571D7" w:rsidRPr="0074170B" w:rsidRDefault="005571D7" w:rsidP="005571D7">
            <w:pPr>
              <w:spacing w:line="276" w:lineRule="auto"/>
              <w:jc w:val="right"/>
              <w:rPr>
                <w:rFonts w:ascii="GHEA Grapalat" w:hAnsi="GHEA Grapalat"/>
                <w:sz w:val="18"/>
                <w:szCs w:val="18"/>
              </w:rPr>
            </w:pPr>
            <w:r w:rsidRPr="0074170B">
              <w:rPr>
                <w:rFonts w:ascii="GHEA Grapalat" w:hAnsi="GHEA Grapalat"/>
                <w:sz w:val="18"/>
                <w:szCs w:val="18"/>
              </w:rPr>
              <w:t>201.5</w:t>
            </w:r>
          </w:p>
        </w:tc>
        <w:tc>
          <w:tcPr>
            <w:tcW w:w="1276" w:type="dxa"/>
          </w:tcPr>
          <w:p w:rsidR="005571D7" w:rsidRPr="0074170B" w:rsidRDefault="005571D7" w:rsidP="005571D7">
            <w:pPr>
              <w:spacing w:line="276" w:lineRule="auto"/>
              <w:jc w:val="right"/>
              <w:rPr>
                <w:rFonts w:ascii="GHEA Grapalat" w:hAnsi="GHEA Grapalat"/>
                <w:sz w:val="18"/>
                <w:szCs w:val="18"/>
              </w:rPr>
            </w:pPr>
            <w:r w:rsidRPr="0074170B">
              <w:rPr>
                <w:rFonts w:ascii="GHEA Grapalat" w:hAnsi="GHEA Grapalat"/>
                <w:sz w:val="18"/>
                <w:szCs w:val="18"/>
              </w:rPr>
              <w:t>150.6</w:t>
            </w:r>
          </w:p>
        </w:tc>
        <w:tc>
          <w:tcPr>
            <w:tcW w:w="1701" w:type="dxa"/>
          </w:tcPr>
          <w:p w:rsidR="005571D7" w:rsidRPr="005571D7" w:rsidRDefault="005571D7" w:rsidP="005571D7">
            <w:pPr>
              <w:spacing w:line="276" w:lineRule="auto"/>
              <w:jc w:val="right"/>
              <w:rPr>
                <w:rFonts w:ascii="GHEA Grapalat" w:hAnsi="GHEA Grapalat"/>
                <w:sz w:val="18"/>
                <w:szCs w:val="18"/>
              </w:rPr>
            </w:pPr>
            <w:r w:rsidRPr="005571D7">
              <w:rPr>
                <w:rFonts w:ascii="GHEA Grapalat" w:hAnsi="GHEA Grapalat"/>
                <w:sz w:val="18"/>
                <w:szCs w:val="18"/>
              </w:rPr>
              <w:t>74.7</w:t>
            </w:r>
          </w:p>
        </w:tc>
        <w:tc>
          <w:tcPr>
            <w:tcW w:w="1275" w:type="dxa"/>
          </w:tcPr>
          <w:p w:rsidR="005571D7" w:rsidRPr="005571D7" w:rsidRDefault="005571D7" w:rsidP="005571D7">
            <w:pPr>
              <w:spacing w:line="276" w:lineRule="auto"/>
              <w:jc w:val="right"/>
              <w:rPr>
                <w:rFonts w:ascii="GHEA Grapalat" w:hAnsi="GHEA Grapalat"/>
                <w:sz w:val="18"/>
                <w:szCs w:val="18"/>
              </w:rPr>
            </w:pPr>
            <w:r w:rsidRPr="005571D7">
              <w:rPr>
                <w:rFonts w:ascii="GHEA Grapalat" w:hAnsi="GHEA Grapalat"/>
                <w:sz w:val="18"/>
                <w:szCs w:val="18"/>
              </w:rPr>
              <w:t>121.8</w:t>
            </w:r>
          </w:p>
        </w:tc>
      </w:tr>
      <w:tr w:rsidR="005571D7" w:rsidRPr="00C921DE" w:rsidTr="003A23B7">
        <w:tc>
          <w:tcPr>
            <w:tcW w:w="567" w:type="dxa"/>
          </w:tcPr>
          <w:p w:rsidR="005571D7" w:rsidRPr="00442944" w:rsidRDefault="005571D7" w:rsidP="005571D7">
            <w:pPr>
              <w:spacing w:line="276" w:lineRule="auto"/>
              <w:rPr>
                <w:rFonts w:ascii="GHEA Grapalat" w:hAnsi="GHEA Grapalat"/>
                <w:sz w:val="18"/>
                <w:szCs w:val="18"/>
              </w:rPr>
            </w:pPr>
            <w:r w:rsidRPr="00442944">
              <w:rPr>
                <w:rFonts w:ascii="GHEA Grapalat" w:hAnsi="GHEA Grapalat"/>
                <w:sz w:val="18"/>
                <w:szCs w:val="18"/>
              </w:rPr>
              <w:t>10</w:t>
            </w:r>
          </w:p>
        </w:tc>
        <w:tc>
          <w:tcPr>
            <w:tcW w:w="2835" w:type="dxa"/>
          </w:tcPr>
          <w:p w:rsidR="005571D7" w:rsidRPr="00442944" w:rsidRDefault="005571D7" w:rsidP="005571D7">
            <w:pPr>
              <w:spacing w:line="276" w:lineRule="auto"/>
              <w:rPr>
                <w:rFonts w:ascii="GHEA Grapalat" w:hAnsi="GHEA Grapalat"/>
                <w:sz w:val="18"/>
                <w:szCs w:val="18"/>
              </w:rPr>
            </w:pPr>
            <w:r w:rsidRPr="00442944">
              <w:rPr>
                <w:rFonts w:ascii="GHEA Grapalat" w:hAnsi="GHEA Grapalat"/>
                <w:sz w:val="18"/>
                <w:szCs w:val="18"/>
              </w:rPr>
              <w:t>Սոցիալական պաշտպանություն</w:t>
            </w:r>
          </w:p>
        </w:tc>
        <w:tc>
          <w:tcPr>
            <w:tcW w:w="1276" w:type="dxa"/>
          </w:tcPr>
          <w:p w:rsidR="005571D7" w:rsidRPr="00C5448E" w:rsidRDefault="005571D7" w:rsidP="005571D7">
            <w:pPr>
              <w:spacing w:line="276" w:lineRule="auto"/>
              <w:jc w:val="right"/>
              <w:rPr>
                <w:rFonts w:ascii="GHEA Grapalat" w:hAnsi="GHEA Grapalat"/>
                <w:sz w:val="18"/>
                <w:szCs w:val="18"/>
              </w:rPr>
            </w:pPr>
            <w:r w:rsidRPr="00C5448E">
              <w:rPr>
                <w:rFonts w:ascii="GHEA Grapalat" w:hAnsi="GHEA Grapalat"/>
                <w:sz w:val="18"/>
                <w:szCs w:val="18"/>
              </w:rPr>
              <w:t>435.7</w:t>
            </w:r>
          </w:p>
        </w:tc>
        <w:tc>
          <w:tcPr>
            <w:tcW w:w="1276" w:type="dxa"/>
          </w:tcPr>
          <w:p w:rsidR="005571D7" w:rsidRPr="0074170B" w:rsidRDefault="005571D7" w:rsidP="005571D7">
            <w:pPr>
              <w:spacing w:line="276" w:lineRule="auto"/>
              <w:jc w:val="right"/>
              <w:rPr>
                <w:rFonts w:ascii="GHEA Grapalat" w:hAnsi="GHEA Grapalat"/>
                <w:sz w:val="18"/>
                <w:szCs w:val="18"/>
              </w:rPr>
            </w:pPr>
            <w:r w:rsidRPr="0074170B">
              <w:rPr>
                <w:rFonts w:ascii="GHEA Grapalat" w:hAnsi="GHEA Grapalat"/>
                <w:sz w:val="18"/>
                <w:szCs w:val="18"/>
              </w:rPr>
              <w:t>528.3</w:t>
            </w:r>
          </w:p>
        </w:tc>
        <w:tc>
          <w:tcPr>
            <w:tcW w:w="1276" w:type="dxa"/>
          </w:tcPr>
          <w:p w:rsidR="005571D7" w:rsidRPr="0074170B" w:rsidRDefault="005571D7" w:rsidP="005571D7">
            <w:pPr>
              <w:spacing w:line="276" w:lineRule="auto"/>
              <w:jc w:val="right"/>
              <w:rPr>
                <w:rFonts w:ascii="GHEA Grapalat" w:hAnsi="GHEA Grapalat"/>
                <w:sz w:val="18"/>
                <w:szCs w:val="18"/>
              </w:rPr>
            </w:pPr>
            <w:r w:rsidRPr="0074170B">
              <w:rPr>
                <w:rFonts w:ascii="GHEA Grapalat" w:hAnsi="GHEA Grapalat"/>
                <w:sz w:val="18"/>
                <w:szCs w:val="18"/>
              </w:rPr>
              <w:t>469.5</w:t>
            </w:r>
          </w:p>
        </w:tc>
        <w:tc>
          <w:tcPr>
            <w:tcW w:w="1701" w:type="dxa"/>
          </w:tcPr>
          <w:p w:rsidR="005571D7" w:rsidRPr="005571D7" w:rsidRDefault="005571D7" w:rsidP="005571D7">
            <w:pPr>
              <w:spacing w:line="276" w:lineRule="auto"/>
              <w:jc w:val="right"/>
              <w:rPr>
                <w:rFonts w:ascii="GHEA Grapalat" w:hAnsi="GHEA Grapalat"/>
                <w:sz w:val="18"/>
                <w:szCs w:val="18"/>
              </w:rPr>
            </w:pPr>
            <w:r w:rsidRPr="005571D7">
              <w:rPr>
                <w:rFonts w:ascii="GHEA Grapalat" w:hAnsi="GHEA Grapalat"/>
                <w:sz w:val="18"/>
                <w:szCs w:val="18"/>
              </w:rPr>
              <w:t>88.9</w:t>
            </w:r>
          </w:p>
        </w:tc>
        <w:tc>
          <w:tcPr>
            <w:tcW w:w="1275" w:type="dxa"/>
          </w:tcPr>
          <w:p w:rsidR="005571D7" w:rsidRPr="005571D7" w:rsidRDefault="005571D7" w:rsidP="005571D7">
            <w:pPr>
              <w:spacing w:line="276" w:lineRule="auto"/>
              <w:jc w:val="right"/>
              <w:rPr>
                <w:rFonts w:ascii="GHEA Grapalat" w:hAnsi="GHEA Grapalat"/>
                <w:sz w:val="18"/>
                <w:szCs w:val="18"/>
              </w:rPr>
            </w:pPr>
            <w:r w:rsidRPr="005571D7">
              <w:rPr>
                <w:rFonts w:ascii="GHEA Grapalat" w:hAnsi="GHEA Grapalat"/>
                <w:sz w:val="18"/>
                <w:szCs w:val="18"/>
              </w:rPr>
              <w:t>107.8</w:t>
            </w:r>
          </w:p>
        </w:tc>
      </w:tr>
      <w:tr w:rsidR="00C5448E" w:rsidRPr="00C921DE" w:rsidTr="003A23B7">
        <w:tc>
          <w:tcPr>
            <w:tcW w:w="567" w:type="dxa"/>
            <w:tcBorders>
              <w:top w:val="single" w:sz="4" w:space="0" w:color="auto"/>
              <w:left w:val="single" w:sz="4" w:space="0" w:color="auto"/>
              <w:bottom w:val="single" w:sz="4" w:space="0" w:color="auto"/>
              <w:right w:val="single" w:sz="4" w:space="0" w:color="auto"/>
            </w:tcBorders>
          </w:tcPr>
          <w:p w:rsidR="00C5448E" w:rsidRPr="00442944" w:rsidRDefault="00C5448E" w:rsidP="005571D7">
            <w:pPr>
              <w:spacing w:line="276" w:lineRule="auto"/>
              <w:rPr>
                <w:rFonts w:ascii="GHEA Grapalat" w:hAnsi="GHEA Grapalat"/>
                <w:sz w:val="18"/>
                <w:szCs w:val="18"/>
              </w:rPr>
            </w:pPr>
            <w:r>
              <w:rPr>
                <w:rFonts w:ascii="GHEA Grapalat" w:hAnsi="GHEA Grapalat"/>
                <w:sz w:val="18"/>
                <w:szCs w:val="18"/>
              </w:rPr>
              <w:t>11</w:t>
            </w:r>
          </w:p>
        </w:tc>
        <w:tc>
          <w:tcPr>
            <w:tcW w:w="2835" w:type="dxa"/>
            <w:tcBorders>
              <w:top w:val="single" w:sz="4" w:space="0" w:color="auto"/>
              <w:left w:val="single" w:sz="4" w:space="0" w:color="auto"/>
              <w:bottom w:val="single" w:sz="4" w:space="0" w:color="auto"/>
              <w:right w:val="single" w:sz="4" w:space="0" w:color="auto"/>
            </w:tcBorders>
          </w:tcPr>
          <w:p w:rsidR="00C5448E" w:rsidRPr="00442944" w:rsidRDefault="00C5448E" w:rsidP="005571D7">
            <w:pPr>
              <w:spacing w:line="276" w:lineRule="auto"/>
              <w:rPr>
                <w:rFonts w:ascii="GHEA Grapalat" w:hAnsi="GHEA Grapalat"/>
                <w:sz w:val="18"/>
                <w:szCs w:val="18"/>
              </w:rPr>
            </w:pPr>
            <w:r w:rsidRPr="007508B8">
              <w:rPr>
                <w:rFonts w:ascii="GHEA Grapalat" w:hAnsi="GHEA Grapalat"/>
                <w:sz w:val="18"/>
                <w:szCs w:val="18"/>
              </w:rPr>
              <w:t>Հիմնական բաժինների չդասվող պահուստային ֆոնդեր</w:t>
            </w:r>
          </w:p>
        </w:tc>
        <w:tc>
          <w:tcPr>
            <w:tcW w:w="1276" w:type="dxa"/>
            <w:tcBorders>
              <w:top w:val="single" w:sz="4" w:space="0" w:color="auto"/>
              <w:left w:val="single" w:sz="4" w:space="0" w:color="auto"/>
              <w:bottom w:val="single" w:sz="4" w:space="0" w:color="auto"/>
              <w:right w:val="single" w:sz="4" w:space="0" w:color="auto"/>
            </w:tcBorders>
          </w:tcPr>
          <w:p w:rsidR="00C5448E" w:rsidRPr="003A23B7" w:rsidRDefault="00C5448E" w:rsidP="005571D7">
            <w:pPr>
              <w:spacing w:line="276" w:lineRule="auto"/>
              <w:jc w:val="right"/>
              <w:rPr>
                <w:rFonts w:ascii="GHEA Grapalat" w:hAnsi="GHEA Grapalat"/>
                <w:sz w:val="18"/>
                <w:szCs w:val="18"/>
              </w:rPr>
            </w:pPr>
            <w:r w:rsidRPr="003A23B7">
              <w:rPr>
                <w:rFonts w:ascii="GHEA Grapalat" w:hAnsi="GHEA Grapalat"/>
                <w:sz w:val="18"/>
                <w:szCs w:val="18"/>
              </w:rPr>
              <w:t>-</w:t>
            </w:r>
          </w:p>
        </w:tc>
        <w:tc>
          <w:tcPr>
            <w:tcW w:w="1276" w:type="dxa"/>
            <w:tcBorders>
              <w:top w:val="single" w:sz="4" w:space="0" w:color="auto"/>
              <w:left w:val="single" w:sz="4" w:space="0" w:color="auto"/>
              <w:bottom w:val="single" w:sz="4" w:space="0" w:color="auto"/>
              <w:right w:val="single" w:sz="4" w:space="0" w:color="auto"/>
            </w:tcBorders>
          </w:tcPr>
          <w:p w:rsidR="00C5448E" w:rsidRPr="0074170B" w:rsidRDefault="00C5448E" w:rsidP="005571D7">
            <w:pPr>
              <w:spacing w:line="276" w:lineRule="auto"/>
              <w:jc w:val="right"/>
              <w:rPr>
                <w:rFonts w:ascii="GHEA Grapalat" w:hAnsi="GHEA Grapalat"/>
                <w:sz w:val="18"/>
                <w:szCs w:val="18"/>
              </w:rPr>
            </w:pPr>
            <w:r w:rsidRPr="0074170B">
              <w:rPr>
                <w:rFonts w:ascii="GHEA Grapalat" w:hAnsi="GHEA Grapalat"/>
                <w:sz w:val="18"/>
                <w:szCs w:val="18"/>
              </w:rPr>
              <w:t>34.2</w:t>
            </w:r>
          </w:p>
        </w:tc>
        <w:tc>
          <w:tcPr>
            <w:tcW w:w="1276" w:type="dxa"/>
            <w:tcBorders>
              <w:top w:val="single" w:sz="4" w:space="0" w:color="auto"/>
              <w:left w:val="single" w:sz="4" w:space="0" w:color="auto"/>
              <w:bottom w:val="single" w:sz="4" w:space="0" w:color="auto"/>
              <w:right w:val="single" w:sz="4" w:space="0" w:color="auto"/>
            </w:tcBorders>
          </w:tcPr>
          <w:p w:rsidR="00C5448E" w:rsidRPr="0074170B" w:rsidRDefault="0074170B" w:rsidP="005571D7">
            <w:pPr>
              <w:spacing w:line="276" w:lineRule="auto"/>
              <w:jc w:val="right"/>
              <w:rPr>
                <w:rFonts w:ascii="GHEA Grapalat" w:hAnsi="GHEA Grapalat"/>
                <w:sz w:val="18"/>
                <w:szCs w:val="18"/>
              </w:rPr>
            </w:pPr>
            <w:r w:rsidRPr="0074170B">
              <w:rPr>
                <w:rFonts w:ascii="GHEA Grapalat" w:hAnsi="GHEA Grapalat"/>
                <w:sz w:val="18"/>
                <w:szCs w:val="18"/>
              </w:rPr>
              <w:t>-</w:t>
            </w:r>
          </w:p>
        </w:tc>
        <w:tc>
          <w:tcPr>
            <w:tcW w:w="1701" w:type="dxa"/>
            <w:tcBorders>
              <w:top w:val="single" w:sz="4" w:space="0" w:color="auto"/>
              <w:left w:val="single" w:sz="4" w:space="0" w:color="auto"/>
              <w:bottom w:val="single" w:sz="4" w:space="0" w:color="auto"/>
              <w:right w:val="single" w:sz="4" w:space="0" w:color="auto"/>
            </w:tcBorders>
          </w:tcPr>
          <w:p w:rsidR="00C5448E" w:rsidRPr="003A23B7" w:rsidRDefault="00C5448E" w:rsidP="005571D7">
            <w:pPr>
              <w:spacing w:line="276" w:lineRule="auto"/>
              <w:jc w:val="right"/>
              <w:rPr>
                <w:rFonts w:ascii="GHEA Grapalat" w:hAnsi="GHEA Grapalat"/>
                <w:sz w:val="18"/>
                <w:szCs w:val="18"/>
              </w:rPr>
            </w:pPr>
            <w:r w:rsidRPr="003A23B7">
              <w:rPr>
                <w:rFonts w:ascii="GHEA Grapalat" w:hAnsi="GHEA Grapalat"/>
                <w:sz w:val="18"/>
                <w:szCs w:val="18"/>
              </w:rPr>
              <w:t>-</w:t>
            </w:r>
          </w:p>
        </w:tc>
        <w:tc>
          <w:tcPr>
            <w:tcW w:w="1275" w:type="dxa"/>
            <w:tcBorders>
              <w:top w:val="single" w:sz="4" w:space="0" w:color="auto"/>
              <w:left w:val="single" w:sz="4" w:space="0" w:color="auto"/>
              <w:bottom w:val="single" w:sz="4" w:space="0" w:color="auto"/>
              <w:right w:val="single" w:sz="4" w:space="0" w:color="auto"/>
            </w:tcBorders>
          </w:tcPr>
          <w:p w:rsidR="00C5448E" w:rsidRPr="003A23B7" w:rsidRDefault="00C5448E" w:rsidP="005571D7">
            <w:pPr>
              <w:spacing w:line="276" w:lineRule="auto"/>
              <w:jc w:val="right"/>
              <w:rPr>
                <w:rFonts w:ascii="GHEA Grapalat" w:hAnsi="GHEA Grapalat"/>
                <w:sz w:val="18"/>
                <w:szCs w:val="18"/>
              </w:rPr>
            </w:pPr>
            <w:r w:rsidRPr="003A23B7">
              <w:rPr>
                <w:rFonts w:ascii="GHEA Grapalat" w:hAnsi="GHEA Grapalat"/>
                <w:sz w:val="18"/>
                <w:szCs w:val="18"/>
              </w:rPr>
              <w:t>x</w:t>
            </w:r>
          </w:p>
        </w:tc>
      </w:tr>
    </w:tbl>
    <w:p w:rsidR="00BA7A5B" w:rsidRDefault="003A23B7" w:rsidP="003A23B7">
      <w:pPr>
        <w:spacing w:line="276" w:lineRule="auto"/>
        <w:jc w:val="both"/>
        <w:rPr>
          <w:rFonts w:ascii="GHEA Grapalat" w:hAnsi="GHEA Grapalat" w:cs="Calibri"/>
          <w:i/>
          <w:iCs/>
          <w:sz w:val="16"/>
          <w:szCs w:val="16"/>
          <w:lang w:val="hy-AM"/>
        </w:rPr>
      </w:pPr>
      <w:r w:rsidRPr="00E57684">
        <w:rPr>
          <w:rFonts w:ascii="GHEA Grapalat" w:hAnsi="GHEA Grapalat" w:cs="Calibri"/>
          <w:i/>
          <w:iCs/>
          <w:sz w:val="16"/>
          <w:szCs w:val="16"/>
          <w:lang w:val="hy-AM"/>
        </w:rPr>
        <w:t>«</w:t>
      </w:r>
      <w:r w:rsidRPr="00E57684">
        <w:rPr>
          <w:rFonts w:ascii="GHEA Grapalat" w:hAnsi="GHEA Grapalat" w:cs="Calibri"/>
          <w:i/>
          <w:iCs/>
          <w:sz w:val="16"/>
          <w:szCs w:val="16"/>
        </w:rPr>
        <w:t>x</w:t>
      </w:r>
      <w:r w:rsidRPr="00E57684">
        <w:rPr>
          <w:rFonts w:ascii="GHEA Grapalat" w:hAnsi="GHEA Grapalat" w:cs="Calibri"/>
          <w:i/>
          <w:iCs/>
          <w:sz w:val="16"/>
          <w:szCs w:val="16"/>
          <w:lang w:val="hy-AM"/>
        </w:rPr>
        <w:t>»</w:t>
      </w:r>
      <w:r w:rsidRPr="00E57684">
        <w:rPr>
          <w:rFonts w:ascii="GHEA Grapalat" w:hAnsi="GHEA Grapalat" w:cs="Calibri"/>
          <w:i/>
          <w:iCs/>
          <w:sz w:val="16"/>
          <w:szCs w:val="16"/>
        </w:rPr>
        <w:t>-</w:t>
      </w:r>
      <w:r w:rsidRPr="00E57684">
        <w:rPr>
          <w:rFonts w:ascii="GHEA Grapalat" w:hAnsi="GHEA Grapalat" w:cs="Calibri"/>
          <w:i/>
          <w:iCs/>
          <w:sz w:val="16"/>
          <w:szCs w:val="16"/>
          <w:lang w:val="hy-AM"/>
        </w:rPr>
        <w:t>ցուցանիշը կիրառելի չէ:</w:t>
      </w:r>
    </w:p>
    <w:p w:rsidR="003A23B7" w:rsidRPr="003A23B7" w:rsidRDefault="003A23B7" w:rsidP="003A23B7">
      <w:pPr>
        <w:spacing w:line="276" w:lineRule="auto"/>
        <w:jc w:val="both"/>
        <w:rPr>
          <w:rFonts w:ascii="GHEA Grapalat" w:hAnsi="GHEA Grapalat" w:cs="Calibri"/>
          <w:i/>
          <w:iCs/>
          <w:sz w:val="16"/>
          <w:szCs w:val="16"/>
        </w:rPr>
      </w:pPr>
    </w:p>
    <w:p w:rsidR="00BA7A5B" w:rsidRPr="003A23B7" w:rsidRDefault="00D54858" w:rsidP="00856544">
      <w:pPr>
        <w:pStyle w:val="ListParagraph"/>
        <w:spacing w:line="276" w:lineRule="auto"/>
        <w:ind w:left="0" w:firstLine="567"/>
        <w:jc w:val="both"/>
        <w:rPr>
          <w:rFonts w:ascii="GHEA Grapalat" w:hAnsi="GHEA Grapalat" w:cstheme="minorBidi"/>
          <w:noProof/>
          <w:sz w:val="22"/>
          <w:szCs w:val="22"/>
          <w:lang w:val="hy-AM"/>
        </w:rPr>
      </w:pPr>
      <w:r w:rsidRPr="003A23B7">
        <w:rPr>
          <w:rFonts w:ascii="GHEA Grapalat" w:hAnsi="GHEA Grapalat" w:cstheme="minorBidi"/>
          <w:noProof/>
          <w:sz w:val="22"/>
          <w:szCs w:val="22"/>
          <w:lang w:val="hy-AM"/>
        </w:rPr>
        <w:t>202</w:t>
      </w:r>
      <w:r w:rsidR="00BF4FF9">
        <w:rPr>
          <w:rFonts w:ascii="GHEA Grapalat" w:hAnsi="GHEA Grapalat" w:cstheme="minorBidi"/>
          <w:noProof/>
          <w:sz w:val="22"/>
          <w:szCs w:val="22"/>
          <w:lang w:val="hy-AM"/>
        </w:rPr>
        <w:t>5</w:t>
      </w:r>
      <w:r w:rsidRPr="003A23B7">
        <w:rPr>
          <w:rFonts w:ascii="GHEA Grapalat" w:hAnsi="GHEA Grapalat" w:cstheme="minorBidi"/>
          <w:noProof/>
          <w:sz w:val="22"/>
          <w:szCs w:val="22"/>
          <w:lang w:val="hy-AM"/>
        </w:rPr>
        <w:t>թ.</w:t>
      </w:r>
      <w:r w:rsidR="00814EED" w:rsidRPr="003A23B7">
        <w:rPr>
          <w:rFonts w:ascii="GHEA Grapalat" w:hAnsi="GHEA Grapalat" w:cstheme="minorBidi"/>
          <w:noProof/>
          <w:sz w:val="22"/>
          <w:szCs w:val="22"/>
          <w:lang w:val="hy-AM"/>
        </w:rPr>
        <w:t xml:space="preserve"> առաջին </w:t>
      </w:r>
      <w:r w:rsidR="002D5DC8">
        <w:rPr>
          <w:rFonts w:ascii="GHEA Grapalat" w:hAnsi="GHEA Grapalat" w:cstheme="minorBidi"/>
          <w:noProof/>
          <w:sz w:val="22"/>
          <w:szCs w:val="22"/>
          <w:lang w:val="hy-AM"/>
        </w:rPr>
        <w:t>կիսամյակ</w:t>
      </w:r>
      <w:r w:rsidR="00814EED" w:rsidRPr="003A23B7">
        <w:rPr>
          <w:rFonts w:ascii="GHEA Grapalat" w:hAnsi="GHEA Grapalat" w:cstheme="minorBidi"/>
          <w:noProof/>
          <w:sz w:val="22"/>
          <w:szCs w:val="22"/>
          <w:lang w:val="hy-AM"/>
        </w:rPr>
        <w:t>ի</w:t>
      </w:r>
      <w:r w:rsidRPr="003A23B7">
        <w:rPr>
          <w:rFonts w:ascii="GHEA Grapalat" w:hAnsi="GHEA Grapalat" w:cstheme="minorBidi"/>
          <w:noProof/>
          <w:sz w:val="22"/>
          <w:szCs w:val="22"/>
          <w:lang w:val="hy-AM"/>
        </w:rPr>
        <w:t xml:space="preserve"> համեմատ պետական բյուջեի ծախսեր</w:t>
      </w:r>
      <w:r w:rsidR="005869AE" w:rsidRPr="003A23B7">
        <w:rPr>
          <w:rFonts w:ascii="GHEA Grapalat" w:hAnsi="GHEA Grapalat" w:cstheme="minorBidi"/>
          <w:noProof/>
          <w:sz w:val="22"/>
          <w:szCs w:val="22"/>
          <w:lang w:val="hy-AM"/>
        </w:rPr>
        <w:t>ի աճը հիմնականում պայմանավորված է</w:t>
      </w:r>
      <w:r w:rsidR="00993072">
        <w:rPr>
          <w:rFonts w:ascii="GHEA Grapalat" w:hAnsi="GHEA Grapalat" w:cstheme="minorBidi"/>
          <w:noProof/>
          <w:sz w:val="22"/>
          <w:szCs w:val="22"/>
          <w:lang w:val="hy-AM"/>
        </w:rPr>
        <w:t xml:space="preserve"> </w:t>
      </w:r>
      <w:r w:rsidR="00BF4FF9">
        <w:rPr>
          <w:rFonts w:ascii="GHEA Grapalat" w:hAnsi="GHEA Grapalat" w:cstheme="minorBidi"/>
          <w:noProof/>
          <w:sz w:val="22"/>
          <w:szCs w:val="22"/>
          <w:lang w:val="hy-AM"/>
        </w:rPr>
        <w:t xml:space="preserve">առողջապահության, </w:t>
      </w:r>
      <w:r w:rsidR="00B35A5A" w:rsidRPr="003A23B7">
        <w:rPr>
          <w:rFonts w:ascii="GHEA Grapalat" w:hAnsi="GHEA Grapalat" w:cstheme="minorBidi"/>
          <w:noProof/>
          <w:sz w:val="22"/>
          <w:szCs w:val="22"/>
          <w:lang w:val="hy-AM"/>
        </w:rPr>
        <w:t>ընդհանուր բնույթի հանրային ծառայություններ</w:t>
      </w:r>
      <w:r w:rsidR="00BF4FF9">
        <w:rPr>
          <w:rFonts w:ascii="GHEA Grapalat" w:hAnsi="GHEA Grapalat" w:cstheme="minorBidi"/>
          <w:noProof/>
          <w:sz w:val="22"/>
          <w:szCs w:val="22"/>
          <w:lang w:val="hy-AM"/>
        </w:rPr>
        <w:t xml:space="preserve">ի, </w:t>
      </w:r>
      <w:r w:rsidR="00BF4FF9">
        <w:rPr>
          <w:rFonts w:ascii="GHEA Grapalat" w:hAnsi="GHEA Grapalat" w:cstheme="minorBidi"/>
          <w:noProof/>
          <w:sz w:val="22"/>
          <w:szCs w:val="22"/>
          <w:lang w:val="hy-AM"/>
        </w:rPr>
        <w:lastRenderedPageBreak/>
        <w:t>սոցիալական պաշտպանության</w:t>
      </w:r>
      <w:r w:rsidR="009E6AC9">
        <w:rPr>
          <w:rFonts w:ascii="GHEA Grapalat" w:hAnsi="GHEA Grapalat" w:cstheme="minorBidi"/>
          <w:noProof/>
          <w:sz w:val="22"/>
          <w:szCs w:val="22"/>
          <w:lang w:val="hy-AM"/>
        </w:rPr>
        <w:t xml:space="preserve"> և </w:t>
      </w:r>
      <w:r w:rsidR="009E6AC9" w:rsidRPr="003A23B7">
        <w:rPr>
          <w:rFonts w:ascii="GHEA Grapalat" w:hAnsi="GHEA Grapalat" w:cstheme="minorBidi"/>
          <w:noProof/>
          <w:sz w:val="22"/>
          <w:szCs w:val="22"/>
          <w:lang w:val="hy-AM"/>
        </w:rPr>
        <w:t>կրթության</w:t>
      </w:r>
      <w:r w:rsidR="009E6AC9">
        <w:rPr>
          <w:rFonts w:ascii="GHEA Grapalat" w:hAnsi="GHEA Grapalat" w:cstheme="minorBidi"/>
          <w:noProof/>
          <w:sz w:val="22"/>
          <w:szCs w:val="22"/>
          <w:lang w:val="hy-AM"/>
        </w:rPr>
        <w:t xml:space="preserve"> </w:t>
      </w:r>
      <w:r w:rsidR="00856544" w:rsidRPr="003A23B7">
        <w:rPr>
          <w:rFonts w:ascii="GHEA Grapalat" w:hAnsi="GHEA Grapalat" w:cstheme="minorBidi"/>
          <w:noProof/>
          <w:sz w:val="22"/>
          <w:szCs w:val="22"/>
          <w:lang w:val="hy-AM"/>
        </w:rPr>
        <w:t>ոլորտների ծախսերի աճով:</w:t>
      </w:r>
      <w:r w:rsidR="00BF4FF9">
        <w:rPr>
          <w:rFonts w:ascii="GHEA Grapalat" w:hAnsi="GHEA Grapalat" w:cstheme="minorBidi"/>
          <w:noProof/>
          <w:sz w:val="22"/>
          <w:szCs w:val="22"/>
          <w:lang w:val="hy-AM"/>
        </w:rPr>
        <w:t xml:space="preserve"> Միևնույն ժամանակ</w:t>
      </w:r>
      <w:r w:rsidR="00D551BC">
        <w:rPr>
          <w:rFonts w:ascii="GHEA Grapalat" w:hAnsi="GHEA Grapalat" w:cstheme="minorBidi"/>
          <w:noProof/>
          <w:sz w:val="22"/>
          <w:szCs w:val="22"/>
        </w:rPr>
        <w:t>,</w:t>
      </w:r>
      <w:r w:rsidR="00BF4FF9">
        <w:rPr>
          <w:rFonts w:ascii="GHEA Grapalat" w:hAnsi="GHEA Grapalat" w:cstheme="minorBidi"/>
          <w:noProof/>
          <w:sz w:val="22"/>
          <w:szCs w:val="22"/>
          <w:lang w:val="hy-AM"/>
        </w:rPr>
        <w:t xml:space="preserve"> զգալի</w:t>
      </w:r>
      <w:r w:rsidR="00993072">
        <w:rPr>
          <w:rFonts w:ascii="GHEA Grapalat" w:hAnsi="GHEA Grapalat" w:cstheme="minorBidi"/>
          <w:noProof/>
          <w:sz w:val="22"/>
          <w:szCs w:val="22"/>
        </w:rPr>
        <w:t>որեն</w:t>
      </w:r>
      <w:r w:rsidR="00BF4FF9">
        <w:rPr>
          <w:rFonts w:ascii="GHEA Grapalat" w:hAnsi="GHEA Grapalat" w:cstheme="minorBidi"/>
          <w:noProof/>
          <w:sz w:val="22"/>
          <w:szCs w:val="22"/>
          <w:lang w:val="hy-AM"/>
        </w:rPr>
        <w:t xml:space="preserve"> նվազել են պաշտպանության ոլորտի ծախսերը:</w:t>
      </w:r>
    </w:p>
    <w:p w:rsidR="00BF4FF9" w:rsidRDefault="00BF4FF9" w:rsidP="00BF4FF9">
      <w:pPr>
        <w:pStyle w:val="ListParagraph"/>
        <w:spacing w:line="276" w:lineRule="auto"/>
        <w:ind w:left="0" w:firstLine="567"/>
        <w:jc w:val="both"/>
        <w:rPr>
          <w:rFonts w:ascii="GHEA Grapalat" w:hAnsi="GHEA Grapalat" w:cstheme="minorBidi"/>
          <w:noProof/>
          <w:sz w:val="22"/>
          <w:szCs w:val="22"/>
          <w:lang w:val="hy-AM"/>
        </w:rPr>
      </w:pPr>
      <w:r>
        <w:rPr>
          <w:rFonts w:ascii="GHEA Grapalat" w:hAnsi="GHEA Grapalat" w:cstheme="minorBidi"/>
          <w:noProof/>
          <w:sz w:val="22"/>
          <w:szCs w:val="22"/>
          <w:lang w:val="hy-AM"/>
        </w:rPr>
        <w:t>Առողջապահության ոլորտի ծախսերը ն</w:t>
      </w:r>
      <w:r w:rsidRPr="00BF4FF9">
        <w:rPr>
          <w:rFonts w:ascii="GHEA Grapalat" w:hAnsi="GHEA Grapalat" w:cstheme="minorBidi"/>
          <w:noProof/>
          <w:sz w:val="22"/>
          <w:szCs w:val="22"/>
          <w:lang w:val="hy-AM"/>
        </w:rPr>
        <w:t xml:space="preserve">ախորդ տարվա առաջին </w:t>
      </w:r>
      <w:r w:rsidR="002D5DC8">
        <w:rPr>
          <w:rFonts w:ascii="GHEA Grapalat" w:hAnsi="GHEA Grapalat" w:cstheme="minorBidi"/>
          <w:noProof/>
          <w:sz w:val="22"/>
          <w:szCs w:val="22"/>
          <w:lang w:val="hy-AM"/>
        </w:rPr>
        <w:t>կիսամյակ</w:t>
      </w:r>
      <w:r w:rsidRPr="00BF4FF9">
        <w:rPr>
          <w:rFonts w:ascii="GHEA Grapalat" w:hAnsi="GHEA Grapalat" w:cstheme="minorBidi"/>
          <w:noProof/>
          <w:sz w:val="22"/>
          <w:szCs w:val="22"/>
          <w:lang w:val="hy-AM"/>
        </w:rPr>
        <w:t xml:space="preserve">ի համեմատ </w:t>
      </w:r>
      <w:r>
        <w:rPr>
          <w:rFonts w:ascii="GHEA Grapalat" w:hAnsi="GHEA Grapalat" w:cstheme="minorBidi"/>
          <w:noProof/>
          <w:sz w:val="22"/>
          <w:szCs w:val="22"/>
          <w:lang w:val="hy-AM"/>
        </w:rPr>
        <w:t xml:space="preserve">աճել են </w:t>
      </w:r>
      <w:r w:rsidR="00A305B7" w:rsidRPr="00A305B7">
        <w:rPr>
          <w:rFonts w:ascii="GHEA Grapalat" w:hAnsi="GHEA Grapalat" w:cstheme="minorBidi"/>
          <w:noProof/>
          <w:sz w:val="22"/>
          <w:szCs w:val="22"/>
          <w:lang w:val="hy-AM"/>
        </w:rPr>
        <w:t>2</w:t>
      </w:r>
      <w:r>
        <w:rPr>
          <w:rFonts w:ascii="GHEA Grapalat" w:hAnsi="GHEA Grapalat" w:cstheme="minorBidi"/>
          <w:noProof/>
          <w:sz w:val="22"/>
          <w:szCs w:val="22"/>
          <w:lang w:val="hy-AM"/>
        </w:rPr>
        <w:t xml:space="preserve"> անգամ</w:t>
      </w:r>
      <w:r w:rsidRPr="00BF4FF9">
        <w:rPr>
          <w:rFonts w:ascii="GHEA Grapalat" w:hAnsi="GHEA Grapalat" w:cstheme="minorBidi"/>
          <w:noProof/>
          <w:sz w:val="22"/>
          <w:szCs w:val="22"/>
          <w:lang w:val="hy-AM"/>
        </w:rPr>
        <w:t xml:space="preserve"> (</w:t>
      </w:r>
      <w:r w:rsidR="00A305B7" w:rsidRPr="00A305B7">
        <w:rPr>
          <w:rFonts w:ascii="GHEA Grapalat" w:hAnsi="GHEA Grapalat" w:cstheme="minorBidi"/>
          <w:noProof/>
          <w:sz w:val="22"/>
          <w:szCs w:val="22"/>
          <w:lang w:val="hy-AM"/>
        </w:rPr>
        <w:t>74.1</w:t>
      </w:r>
      <w:r w:rsidRPr="00BF4FF9">
        <w:rPr>
          <w:rFonts w:ascii="GHEA Grapalat" w:hAnsi="GHEA Grapalat" w:cstheme="minorBidi"/>
          <w:noProof/>
          <w:sz w:val="22"/>
          <w:szCs w:val="22"/>
          <w:lang w:val="hy-AM"/>
        </w:rPr>
        <w:t xml:space="preserve"> մլրդ դրամ</w:t>
      </w:r>
      <w:r w:rsidR="008C4851" w:rsidRPr="0079010E">
        <w:rPr>
          <w:rFonts w:ascii="GHEA Grapalat" w:hAnsi="GHEA Grapalat" w:cstheme="minorBidi"/>
          <w:noProof/>
          <w:sz w:val="22"/>
          <w:szCs w:val="22"/>
          <w:lang w:val="hy-AM"/>
        </w:rPr>
        <w:t>ով</w:t>
      </w:r>
      <w:r w:rsidRPr="00BF4FF9">
        <w:rPr>
          <w:rFonts w:ascii="GHEA Grapalat" w:hAnsi="GHEA Grapalat" w:cstheme="minorBidi"/>
          <w:noProof/>
          <w:sz w:val="22"/>
          <w:szCs w:val="22"/>
          <w:lang w:val="hy-AM"/>
        </w:rPr>
        <w:t>), որը հիմնականում արձանագրվել է «Ընդհանուր բնույթի հիվանդանոցային ծառայություններ» և «Հանրային առողջապահական ծառայություններ» դասերում</w:t>
      </w:r>
      <w:r w:rsidR="00993072" w:rsidRPr="0079010E">
        <w:rPr>
          <w:rFonts w:ascii="GHEA Grapalat" w:hAnsi="GHEA Grapalat" w:cstheme="minorBidi"/>
          <w:noProof/>
          <w:sz w:val="22"/>
          <w:szCs w:val="22"/>
          <w:lang w:val="hy-AM"/>
        </w:rPr>
        <w:t>՝</w:t>
      </w:r>
      <w:r w:rsidR="00993072">
        <w:rPr>
          <w:rFonts w:ascii="GHEA Grapalat" w:hAnsi="GHEA Grapalat" w:cstheme="minorBidi"/>
          <w:noProof/>
          <w:sz w:val="22"/>
          <w:szCs w:val="22"/>
          <w:lang w:val="hy-AM"/>
        </w:rPr>
        <w:t xml:space="preserve"> պայմանավորված</w:t>
      </w:r>
      <w:r>
        <w:rPr>
          <w:rFonts w:ascii="GHEA Grapalat" w:hAnsi="GHEA Grapalat" w:cstheme="minorBidi"/>
          <w:noProof/>
          <w:sz w:val="22"/>
          <w:szCs w:val="22"/>
          <w:lang w:val="hy-AM"/>
        </w:rPr>
        <w:t xml:space="preserve"> առողջության </w:t>
      </w:r>
      <w:r w:rsidR="009E4967">
        <w:rPr>
          <w:rFonts w:ascii="GHEA Grapalat" w:hAnsi="GHEA Grapalat" w:cstheme="minorBidi"/>
          <w:noProof/>
          <w:sz w:val="22"/>
          <w:szCs w:val="22"/>
        </w:rPr>
        <w:t xml:space="preserve">համընդհանուր </w:t>
      </w:r>
      <w:r>
        <w:rPr>
          <w:rFonts w:ascii="GHEA Grapalat" w:hAnsi="GHEA Grapalat" w:cstheme="minorBidi"/>
          <w:noProof/>
          <w:sz w:val="22"/>
          <w:szCs w:val="22"/>
          <w:lang w:val="hy-AM"/>
        </w:rPr>
        <w:t>ապահովագրության համակարգի ներդրմամբ</w:t>
      </w:r>
      <w:r w:rsidRPr="00BF4FF9">
        <w:rPr>
          <w:rFonts w:ascii="GHEA Grapalat" w:hAnsi="GHEA Grapalat" w:cstheme="minorBidi"/>
          <w:noProof/>
          <w:sz w:val="22"/>
          <w:szCs w:val="22"/>
          <w:lang w:val="hy-AM"/>
        </w:rPr>
        <w:t>:</w:t>
      </w:r>
    </w:p>
    <w:p w:rsidR="00BF4FF9" w:rsidRPr="00BF4FF9" w:rsidRDefault="00BF4FF9" w:rsidP="00BF4FF9">
      <w:pPr>
        <w:pStyle w:val="ListParagraph"/>
        <w:spacing w:line="276" w:lineRule="auto"/>
        <w:ind w:left="0" w:firstLine="567"/>
        <w:jc w:val="both"/>
        <w:rPr>
          <w:rFonts w:ascii="GHEA Grapalat" w:hAnsi="GHEA Grapalat" w:cstheme="minorBidi"/>
          <w:noProof/>
          <w:sz w:val="22"/>
          <w:szCs w:val="22"/>
          <w:lang w:val="hy-AM"/>
        </w:rPr>
      </w:pPr>
      <w:r w:rsidRPr="00555ADE">
        <w:rPr>
          <w:rFonts w:ascii="GHEA Grapalat" w:hAnsi="GHEA Grapalat" w:cstheme="minorBidi"/>
          <w:noProof/>
          <w:sz w:val="22"/>
          <w:szCs w:val="22"/>
          <w:lang w:val="hy-AM"/>
        </w:rPr>
        <w:t xml:space="preserve">Ընդհանուր բնույթի հանրային ծառայությունների ծախսերի աճը նախորդ տարվա առաջին </w:t>
      </w:r>
      <w:r w:rsidR="002D5DC8">
        <w:rPr>
          <w:rFonts w:ascii="GHEA Grapalat" w:hAnsi="GHEA Grapalat" w:cstheme="minorBidi"/>
          <w:noProof/>
          <w:sz w:val="22"/>
          <w:szCs w:val="22"/>
          <w:lang w:val="hy-AM"/>
        </w:rPr>
        <w:t>կիսամյակ</w:t>
      </w:r>
      <w:r w:rsidRPr="00555ADE">
        <w:rPr>
          <w:rFonts w:ascii="GHEA Grapalat" w:hAnsi="GHEA Grapalat" w:cstheme="minorBidi"/>
          <w:noProof/>
          <w:sz w:val="22"/>
          <w:szCs w:val="22"/>
          <w:lang w:val="hy-AM"/>
        </w:rPr>
        <w:t xml:space="preserve">ի համեմատ կազմել է </w:t>
      </w:r>
      <w:r w:rsidR="00A305B7" w:rsidRPr="00A305B7">
        <w:rPr>
          <w:rFonts w:ascii="GHEA Grapalat" w:hAnsi="GHEA Grapalat" w:cstheme="minorBidi"/>
          <w:noProof/>
          <w:sz w:val="22"/>
          <w:szCs w:val="22"/>
          <w:lang w:val="hy-AM"/>
        </w:rPr>
        <w:t>12</w:t>
      </w:r>
      <w:r w:rsidRPr="00555ADE">
        <w:rPr>
          <w:rFonts w:ascii="GHEA Grapalat" w:hAnsi="GHEA Grapalat" w:cstheme="minorBidi"/>
          <w:noProof/>
          <w:sz w:val="22"/>
          <w:szCs w:val="22"/>
          <w:lang w:val="hy-AM"/>
        </w:rPr>
        <w:t>% (</w:t>
      </w:r>
      <w:r w:rsidR="00A305B7" w:rsidRPr="00A305B7">
        <w:rPr>
          <w:rFonts w:ascii="GHEA Grapalat" w:hAnsi="GHEA Grapalat" w:cstheme="minorBidi"/>
          <w:noProof/>
          <w:sz w:val="22"/>
          <w:szCs w:val="22"/>
          <w:lang w:val="hy-AM"/>
        </w:rPr>
        <w:t>39.6</w:t>
      </w:r>
      <w:r w:rsidRPr="00555ADE">
        <w:rPr>
          <w:rFonts w:ascii="GHEA Grapalat" w:hAnsi="GHEA Grapalat" w:cstheme="minorBidi"/>
          <w:noProof/>
          <w:sz w:val="22"/>
          <w:szCs w:val="22"/>
          <w:lang w:val="hy-AM"/>
        </w:rPr>
        <w:t xml:space="preserve"> մլրդ դրամ), որը հիմնականում արձանագրվել է </w:t>
      </w:r>
      <w:r w:rsidR="00A305B7" w:rsidRPr="00A305B7">
        <w:rPr>
          <w:rFonts w:ascii="GHEA Grapalat" w:hAnsi="GHEA Grapalat" w:cstheme="minorBidi"/>
          <w:noProof/>
          <w:sz w:val="22"/>
          <w:szCs w:val="22"/>
          <w:lang w:val="hy-AM"/>
        </w:rPr>
        <w:t xml:space="preserve"> </w:t>
      </w:r>
      <w:r w:rsidRPr="00555ADE">
        <w:rPr>
          <w:rFonts w:ascii="GHEA Grapalat" w:hAnsi="GHEA Grapalat" w:cstheme="minorBidi"/>
          <w:noProof/>
          <w:sz w:val="22"/>
          <w:szCs w:val="22"/>
          <w:lang w:val="hy-AM"/>
        </w:rPr>
        <w:t>«</w:t>
      </w:r>
      <w:r w:rsidR="00AF09EB" w:rsidRPr="00555ADE">
        <w:rPr>
          <w:rFonts w:ascii="GHEA Grapalat" w:hAnsi="GHEA Grapalat" w:cstheme="minorBidi"/>
          <w:noProof/>
          <w:sz w:val="22"/>
          <w:szCs w:val="22"/>
          <w:lang w:val="hy-AM"/>
        </w:rPr>
        <w:t>Պետական պարտքի գծով գործառնություններ</w:t>
      </w:r>
      <w:r w:rsidR="00A305B7">
        <w:rPr>
          <w:rFonts w:ascii="GHEA Grapalat" w:hAnsi="GHEA Grapalat" w:cstheme="minorBidi"/>
          <w:noProof/>
          <w:sz w:val="22"/>
          <w:szCs w:val="22"/>
          <w:lang w:val="hy-AM"/>
        </w:rPr>
        <w:t xml:space="preserve">», </w:t>
      </w:r>
      <w:r w:rsidR="00A305B7" w:rsidRPr="00555ADE">
        <w:rPr>
          <w:rFonts w:ascii="GHEA Grapalat" w:hAnsi="GHEA Grapalat" w:cstheme="minorBidi"/>
          <w:noProof/>
          <w:sz w:val="22"/>
          <w:szCs w:val="22"/>
          <w:lang w:val="hy-AM"/>
        </w:rPr>
        <w:t>«Ֆինանսական և հարկա</w:t>
      </w:r>
      <w:r w:rsidR="00A305B7">
        <w:rPr>
          <w:rFonts w:ascii="GHEA Grapalat" w:hAnsi="GHEA Grapalat" w:cstheme="minorBidi"/>
          <w:noProof/>
          <w:sz w:val="22"/>
          <w:szCs w:val="22"/>
          <w:lang w:val="hy-AM"/>
        </w:rPr>
        <w:t xml:space="preserve">բյուջետային հարաբերություններ» </w:t>
      </w:r>
      <w:r w:rsidRPr="00555ADE">
        <w:rPr>
          <w:rFonts w:ascii="GHEA Grapalat" w:hAnsi="GHEA Grapalat" w:cstheme="minorBidi"/>
          <w:noProof/>
          <w:sz w:val="22"/>
          <w:szCs w:val="22"/>
          <w:lang w:val="hy-AM"/>
        </w:rPr>
        <w:t>և «Կառավարության տարբեր մակարդակների միջև իրականացվող ընդհանուր բնույթի տրանսֆերտներ» դասերում</w:t>
      </w:r>
      <w:r w:rsidR="006A7AC9" w:rsidRPr="0068721E">
        <w:rPr>
          <w:rFonts w:ascii="GHEA Grapalat" w:hAnsi="GHEA Grapalat" w:cstheme="minorBidi"/>
          <w:noProof/>
          <w:sz w:val="22"/>
          <w:szCs w:val="22"/>
          <w:lang w:val="hy-AM"/>
        </w:rPr>
        <w:t xml:space="preserve">՝ </w:t>
      </w:r>
      <w:r w:rsidR="00835580" w:rsidRPr="0068721E">
        <w:rPr>
          <w:rFonts w:ascii="GHEA Grapalat" w:hAnsi="GHEA Grapalat" w:cstheme="minorBidi"/>
          <w:noProof/>
          <w:sz w:val="22"/>
          <w:szCs w:val="22"/>
          <w:lang w:val="hy-AM"/>
        </w:rPr>
        <w:t xml:space="preserve">հիմնականում </w:t>
      </w:r>
      <w:r w:rsidR="006A7AC9" w:rsidRPr="0068721E">
        <w:rPr>
          <w:rFonts w:ascii="GHEA Grapalat" w:hAnsi="GHEA Grapalat" w:cstheme="minorBidi"/>
          <w:noProof/>
          <w:sz w:val="22"/>
          <w:szCs w:val="22"/>
          <w:lang w:val="hy-AM"/>
        </w:rPr>
        <w:t xml:space="preserve">պայմանավորված հիպոտեկային վարկի վճարված տոկոսների գումարների վերադարձի, կառավարության պարտքի սպասարկման և </w:t>
      </w:r>
      <w:r w:rsidR="0085108E" w:rsidRPr="0068721E">
        <w:rPr>
          <w:rFonts w:ascii="GHEA Grapalat" w:hAnsi="GHEA Grapalat" w:cstheme="minorBidi"/>
          <w:noProof/>
          <w:sz w:val="22"/>
          <w:szCs w:val="22"/>
          <w:lang w:val="hy-AM"/>
        </w:rPr>
        <w:t>համայնքների բյուջեներին ֆինանսական համահարթեցման սկզբունքով տրվող դոտացիաներ</w:t>
      </w:r>
      <w:r w:rsidR="00EA6048" w:rsidRPr="0068721E">
        <w:rPr>
          <w:rFonts w:ascii="GHEA Grapalat" w:hAnsi="GHEA Grapalat" w:cstheme="minorBidi"/>
          <w:noProof/>
          <w:sz w:val="22"/>
          <w:szCs w:val="22"/>
          <w:lang w:val="hy-AM"/>
        </w:rPr>
        <w:t>ի աճով</w:t>
      </w:r>
      <w:r w:rsidRPr="0068721E">
        <w:rPr>
          <w:rFonts w:ascii="GHEA Grapalat" w:hAnsi="GHEA Grapalat" w:cstheme="minorBidi"/>
          <w:noProof/>
          <w:sz w:val="22"/>
          <w:szCs w:val="22"/>
          <w:lang w:val="hy-AM"/>
        </w:rPr>
        <w:t>:</w:t>
      </w:r>
    </w:p>
    <w:p w:rsidR="00D57DA8" w:rsidRPr="00BF4FF9" w:rsidRDefault="00D57DA8" w:rsidP="00423208">
      <w:pPr>
        <w:pStyle w:val="ListParagraph"/>
        <w:spacing w:line="276" w:lineRule="auto"/>
        <w:ind w:left="0" w:firstLine="567"/>
        <w:jc w:val="both"/>
        <w:rPr>
          <w:rFonts w:ascii="GHEA Grapalat" w:hAnsi="GHEA Grapalat" w:cstheme="minorBidi"/>
          <w:noProof/>
          <w:sz w:val="22"/>
          <w:szCs w:val="22"/>
          <w:lang w:val="hy-AM"/>
        </w:rPr>
      </w:pPr>
      <w:r w:rsidRPr="00BF4FF9">
        <w:rPr>
          <w:rFonts w:ascii="GHEA Grapalat" w:hAnsi="GHEA Grapalat" w:cstheme="minorBidi"/>
          <w:noProof/>
          <w:sz w:val="22"/>
          <w:szCs w:val="22"/>
          <w:lang w:val="hy-AM"/>
        </w:rPr>
        <w:t xml:space="preserve">Կրթության ոլորտի ծախսերի աճը նախորդ տարվա առաջին </w:t>
      </w:r>
      <w:r w:rsidR="002D5DC8">
        <w:rPr>
          <w:rFonts w:ascii="GHEA Grapalat" w:hAnsi="GHEA Grapalat" w:cstheme="minorBidi"/>
          <w:noProof/>
          <w:sz w:val="22"/>
          <w:szCs w:val="22"/>
          <w:lang w:val="hy-AM"/>
        </w:rPr>
        <w:t>կիսամյակ</w:t>
      </w:r>
      <w:r w:rsidRPr="00BF4FF9">
        <w:rPr>
          <w:rFonts w:ascii="GHEA Grapalat" w:hAnsi="GHEA Grapalat" w:cstheme="minorBidi"/>
          <w:noProof/>
          <w:sz w:val="22"/>
          <w:szCs w:val="22"/>
          <w:lang w:val="hy-AM"/>
        </w:rPr>
        <w:t xml:space="preserve">ի համեմատ կազմել է </w:t>
      </w:r>
      <w:r w:rsidR="00765762">
        <w:rPr>
          <w:rFonts w:ascii="GHEA Grapalat" w:hAnsi="GHEA Grapalat" w:cstheme="minorBidi"/>
          <w:noProof/>
          <w:sz w:val="22"/>
          <w:szCs w:val="22"/>
          <w:lang w:val="hy-AM"/>
        </w:rPr>
        <w:t>21.8</w:t>
      </w:r>
      <w:r w:rsidRPr="00BF4FF9">
        <w:rPr>
          <w:rFonts w:ascii="GHEA Grapalat" w:hAnsi="GHEA Grapalat" w:cstheme="minorBidi"/>
          <w:noProof/>
          <w:sz w:val="22"/>
          <w:szCs w:val="22"/>
          <w:lang w:val="hy-AM"/>
        </w:rPr>
        <w:t>% (</w:t>
      </w:r>
      <w:r w:rsidR="00765762">
        <w:rPr>
          <w:rFonts w:ascii="GHEA Grapalat" w:hAnsi="GHEA Grapalat" w:cstheme="minorBidi"/>
          <w:noProof/>
          <w:sz w:val="22"/>
          <w:szCs w:val="22"/>
          <w:lang w:val="hy-AM"/>
        </w:rPr>
        <w:t>27</w:t>
      </w:r>
      <w:r w:rsidRPr="00BF4FF9">
        <w:rPr>
          <w:rFonts w:ascii="GHEA Grapalat" w:hAnsi="GHEA Grapalat" w:cstheme="minorBidi"/>
          <w:noProof/>
          <w:sz w:val="22"/>
          <w:szCs w:val="22"/>
          <w:lang w:val="hy-AM"/>
        </w:rPr>
        <w:t xml:space="preserve"> մլրդ դրամ), որը հիմնականում արձանագրվել է «Հիմնական ընդհանուր կրթություն»</w:t>
      </w:r>
      <w:r w:rsidR="00A305B7">
        <w:rPr>
          <w:rFonts w:ascii="GHEA Grapalat" w:hAnsi="GHEA Grapalat" w:cstheme="minorBidi"/>
          <w:noProof/>
          <w:sz w:val="22"/>
          <w:szCs w:val="22"/>
          <w:lang w:val="hy-AM"/>
        </w:rPr>
        <w:t xml:space="preserve">, </w:t>
      </w:r>
      <w:r w:rsidR="00182EB1" w:rsidRPr="00BF4FF9">
        <w:rPr>
          <w:rFonts w:ascii="GHEA Grapalat" w:hAnsi="GHEA Grapalat" w:cstheme="minorBidi"/>
          <w:noProof/>
          <w:sz w:val="22"/>
          <w:szCs w:val="22"/>
          <w:lang w:val="hy-AM"/>
        </w:rPr>
        <w:t>«</w:t>
      </w:r>
      <w:r w:rsidR="00FF2494" w:rsidRPr="00FF2494">
        <w:rPr>
          <w:rFonts w:ascii="GHEA Grapalat" w:hAnsi="GHEA Grapalat" w:cstheme="minorBidi"/>
          <w:noProof/>
          <w:sz w:val="22"/>
          <w:szCs w:val="22"/>
          <w:lang w:val="hy-AM"/>
        </w:rPr>
        <w:t>Միջնակարգ (լրիվ)</w:t>
      </w:r>
      <w:r w:rsidR="00993072">
        <w:rPr>
          <w:rFonts w:ascii="GHEA Grapalat" w:hAnsi="GHEA Grapalat" w:cstheme="minorBidi"/>
          <w:noProof/>
          <w:sz w:val="22"/>
          <w:szCs w:val="22"/>
          <w:lang w:val="hy-AM"/>
        </w:rPr>
        <w:t xml:space="preserve"> </w:t>
      </w:r>
      <w:r w:rsidR="00FF2494" w:rsidRPr="00FF2494">
        <w:rPr>
          <w:rFonts w:ascii="GHEA Grapalat" w:hAnsi="GHEA Grapalat" w:cstheme="minorBidi"/>
          <w:noProof/>
          <w:sz w:val="22"/>
          <w:szCs w:val="22"/>
          <w:lang w:val="hy-AM"/>
        </w:rPr>
        <w:t>ընդհանուր կրթություն</w:t>
      </w:r>
      <w:r w:rsidR="00182EB1" w:rsidRPr="00BF4FF9">
        <w:rPr>
          <w:rFonts w:ascii="GHEA Grapalat" w:hAnsi="GHEA Grapalat" w:cstheme="minorBidi"/>
          <w:noProof/>
          <w:sz w:val="22"/>
          <w:szCs w:val="22"/>
          <w:lang w:val="hy-AM"/>
        </w:rPr>
        <w:t>»</w:t>
      </w:r>
      <w:r w:rsidR="00A305B7">
        <w:rPr>
          <w:rFonts w:ascii="GHEA Grapalat" w:hAnsi="GHEA Grapalat" w:cstheme="minorBidi"/>
          <w:noProof/>
          <w:sz w:val="22"/>
          <w:szCs w:val="22"/>
          <w:lang w:val="hy-AM"/>
        </w:rPr>
        <w:t xml:space="preserve"> և «Կրթությանը տրամադրվող օժանդակ ծառայություններ»</w:t>
      </w:r>
      <w:r w:rsidRPr="00BF4FF9">
        <w:rPr>
          <w:rFonts w:ascii="GHEA Grapalat" w:hAnsi="GHEA Grapalat" w:cstheme="minorBidi"/>
          <w:noProof/>
          <w:sz w:val="22"/>
          <w:szCs w:val="22"/>
          <w:lang w:val="hy-AM"/>
        </w:rPr>
        <w:t xml:space="preserve"> դասերում</w:t>
      </w:r>
      <w:r w:rsidR="003C6FBA" w:rsidRPr="00037F7A">
        <w:rPr>
          <w:rFonts w:ascii="GHEA Grapalat" w:hAnsi="GHEA Grapalat" w:cstheme="minorBidi"/>
          <w:noProof/>
          <w:sz w:val="22"/>
          <w:szCs w:val="22"/>
          <w:lang w:val="hy-AM"/>
        </w:rPr>
        <w:t xml:space="preserve">` </w:t>
      </w:r>
      <w:r w:rsidR="003C6FBA" w:rsidRPr="0068721E">
        <w:rPr>
          <w:rFonts w:ascii="GHEA Grapalat" w:hAnsi="GHEA Grapalat" w:cstheme="minorBidi"/>
          <w:noProof/>
          <w:sz w:val="22"/>
          <w:szCs w:val="22"/>
          <w:lang w:val="hy-AM"/>
        </w:rPr>
        <w:t>հիմնականում պայմանավորված</w:t>
      </w:r>
      <w:r w:rsidR="0086496D">
        <w:rPr>
          <w:rFonts w:ascii="GHEA Grapalat" w:hAnsi="GHEA Grapalat" w:cstheme="minorBidi"/>
          <w:noProof/>
          <w:sz w:val="22"/>
          <w:szCs w:val="22"/>
        </w:rPr>
        <w:t xml:space="preserve"> նշված դասերում ներառված՝</w:t>
      </w:r>
      <w:r w:rsidR="003C6FBA" w:rsidRPr="0068721E">
        <w:rPr>
          <w:rFonts w:ascii="GHEA Grapalat" w:hAnsi="GHEA Grapalat" w:cstheme="minorBidi"/>
          <w:noProof/>
          <w:sz w:val="22"/>
          <w:szCs w:val="22"/>
          <w:lang w:val="hy-AM"/>
        </w:rPr>
        <w:t xml:space="preserve"> հանրակրթական դպրոցների և կրթահամալիրների կառուցման, վերակառուցման, հիմնանորոգման</w:t>
      </w:r>
      <w:r w:rsidR="00D045E7" w:rsidRPr="0068721E">
        <w:rPr>
          <w:rFonts w:ascii="GHEA Grapalat" w:hAnsi="GHEA Grapalat" w:cstheme="minorBidi"/>
          <w:noProof/>
          <w:sz w:val="22"/>
          <w:szCs w:val="22"/>
          <w:lang w:val="hy-AM"/>
        </w:rPr>
        <w:t xml:space="preserve"> և միջնակարգ ընդհանուր հանրակրթության ծախսերի աճով</w:t>
      </w:r>
      <w:r w:rsidR="00B939D5" w:rsidRPr="0068721E">
        <w:rPr>
          <w:rFonts w:ascii="GHEA Grapalat" w:hAnsi="GHEA Grapalat" w:cstheme="minorBidi"/>
          <w:noProof/>
          <w:sz w:val="22"/>
          <w:szCs w:val="22"/>
          <w:lang w:val="hy-AM"/>
        </w:rPr>
        <w:t>:</w:t>
      </w:r>
    </w:p>
    <w:p w:rsidR="00FF2494" w:rsidRPr="00FF2494" w:rsidRDefault="00C46789" w:rsidP="00FF2494">
      <w:pPr>
        <w:pStyle w:val="ListParagraph"/>
        <w:spacing w:line="276" w:lineRule="auto"/>
        <w:ind w:left="0" w:firstLine="567"/>
        <w:jc w:val="both"/>
        <w:rPr>
          <w:rFonts w:ascii="GHEA Grapalat" w:hAnsi="GHEA Grapalat" w:cstheme="minorBidi"/>
          <w:noProof/>
          <w:sz w:val="22"/>
          <w:szCs w:val="22"/>
          <w:lang w:val="hy-AM"/>
        </w:rPr>
      </w:pPr>
      <w:r w:rsidRPr="003F0C23">
        <w:rPr>
          <w:rFonts w:ascii="GHEA Grapalat" w:hAnsi="GHEA Grapalat" w:cstheme="minorBidi"/>
          <w:noProof/>
          <w:sz w:val="22"/>
          <w:szCs w:val="22"/>
          <w:lang w:val="hy-AM"/>
        </w:rPr>
        <w:t>Սոցիալական պաշտպանության ոլորտի ծախսերի աճը նախորդ տարվա</w:t>
      </w:r>
      <w:r w:rsidR="003507E2" w:rsidRPr="003F0C23">
        <w:rPr>
          <w:rFonts w:ascii="GHEA Grapalat" w:hAnsi="GHEA Grapalat" w:cstheme="minorBidi"/>
          <w:noProof/>
          <w:sz w:val="22"/>
          <w:szCs w:val="22"/>
          <w:lang w:val="hy-AM"/>
        </w:rPr>
        <w:t xml:space="preserve"> առաջին </w:t>
      </w:r>
      <w:r w:rsidR="002D5DC8" w:rsidRPr="003F0C23">
        <w:rPr>
          <w:rFonts w:ascii="GHEA Grapalat" w:hAnsi="GHEA Grapalat" w:cstheme="minorBidi"/>
          <w:noProof/>
          <w:sz w:val="22"/>
          <w:szCs w:val="22"/>
          <w:lang w:val="hy-AM"/>
        </w:rPr>
        <w:t>կիսամյակ</w:t>
      </w:r>
      <w:r w:rsidR="003507E2" w:rsidRPr="003F0C23">
        <w:rPr>
          <w:rFonts w:ascii="GHEA Grapalat" w:hAnsi="GHEA Grapalat" w:cstheme="minorBidi"/>
          <w:noProof/>
          <w:sz w:val="22"/>
          <w:szCs w:val="22"/>
          <w:lang w:val="hy-AM"/>
        </w:rPr>
        <w:t>ի</w:t>
      </w:r>
      <w:r w:rsidRPr="003F0C23">
        <w:rPr>
          <w:rFonts w:ascii="GHEA Grapalat" w:hAnsi="GHEA Grapalat" w:cstheme="minorBidi"/>
          <w:noProof/>
          <w:sz w:val="22"/>
          <w:szCs w:val="22"/>
          <w:lang w:val="hy-AM"/>
        </w:rPr>
        <w:t xml:space="preserve"> համեմատ կազմել է </w:t>
      </w:r>
      <w:r w:rsidR="00B462A5">
        <w:rPr>
          <w:rFonts w:ascii="GHEA Grapalat" w:hAnsi="GHEA Grapalat" w:cstheme="minorBidi"/>
          <w:noProof/>
          <w:sz w:val="22"/>
          <w:szCs w:val="22"/>
          <w:lang w:val="hy-AM"/>
        </w:rPr>
        <w:t>7.8</w:t>
      </w:r>
      <w:r w:rsidRPr="003F0C23">
        <w:rPr>
          <w:rFonts w:ascii="GHEA Grapalat" w:hAnsi="GHEA Grapalat" w:cstheme="minorBidi"/>
          <w:noProof/>
          <w:sz w:val="22"/>
          <w:szCs w:val="22"/>
          <w:lang w:val="hy-AM"/>
        </w:rPr>
        <w:t>% (</w:t>
      </w:r>
      <w:r w:rsidR="00B462A5">
        <w:rPr>
          <w:rFonts w:ascii="GHEA Grapalat" w:hAnsi="GHEA Grapalat" w:cstheme="minorBidi"/>
          <w:noProof/>
          <w:sz w:val="22"/>
          <w:szCs w:val="22"/>
          <w:lang w:val="hy-AM"/>
        </w:rPr>
        <w:t>33.8</w:t>
      </w:r>
      <w:r w:rsidRPr="003F0C23">
        <w:rPr>
          <w:rFonts w:ascii="GHEA Grapalat" w:hAnsi="GHEA Grapalat" w:cstheme="minorBidi"/>
          <w:noProof/>
          <w:sz w:val="22"/>
          <w:szCs w:val="22"/>
          <w:lang w:val="hy-AM"/>
        </w:rPr>
        <w:t xml:space="preserve"> մլրդ դրամ), որը հիմնականում</w:t>
      </w:r>
      <w:r w:rsidR="00F868B0" w:rsidRPr="003F0C23">
        <w:rPr>
          <w:rFonts w:ascii="GHEA Grapalat" w:hAnsi="GHEA Grapalat" w:cstheme="minorBidi"/>
          <w:noProof/>
          <w:sz w:val="22"/>
          <w:szCs w:val="22"/>
          <w:lang w:val="hy-AM"/>
        </w:rPr>
        <w:t xml:space="preserve"> արձանագրվել է «Ծերություն»</w:t>
      </w:r>
      <w:r w:rsidR="00FF2494" w:rsidRPr="003F0C23">
        <w:rPr>
          <w:rFonts w:ascii="GHEA Grapalat" w:hAnsi="GHEA Grapalat" w:cstheme="minorBidi"/>
          <w:noProof/>
          <w:sz w:val="22"/>
          <w:szCs w:val="22"/>
          <w:lang w:val="hy-AM"/>
        </w:rPr>
        <w:t xml:space="preserve"> </w:t>
      </w:r>
      <w:r w:rsidR="00AC1531" w:rsidRPr="003F0C23">
        <w:rPr>
          <w:rFonts w:ascii="GHEA Grapalat" w:hAnsi="GHEA Grapalat" w:cstheme="minorBidi"/>
          <w:noProof/>
          <w:sz w:val="22"/>
          <w:szCs w:val="22"/>
          <w:lang w:val="hy-AM"/>
        </w:rPr>
        <w:t>դասում</w:t>
      </w:r>
      <w:r w:rsidR="005C17F9" w:rsidRPr="003F0C23">
        <w:rPr>
          <w:rFonts w:ascii="GHEA Grapalat" w:hAnsi="GHEA Grapalat" w:cstheme="minorBidi"/>
          <w:noProof/>
          <w:sz w:val="22"/>
          <w:szCs w:val="22"/>
          <w:lang w:val="hy-AM"/>
        </w:rPr>
        <w:t>՝ հիմնականում պայմանավորված</w:t>
      </w:r>
      <w:r w:rsidR="0079659F">
        <w:rPr>
          <w:rFonts w:ascii="GHEA Grapalat" w:hAnsi="GHEA Grapalat" w:cstheme="minorBidi"/>
          <w:noProof/>
          <w:sz w:val="22"/>
          <w:szCs w:val="22"/>
          <w:lang w:val="hy-AM"/>
        </w:rPr>
        <w:t xml:space="preserve"> աշխատանքային կենսաթ</w:t>
      </w:r>
      <w:r w:rsidR="003F0C23">
        <w:rPr>
          <w:rFonts w:ascii="GHEA Grapalat" w:hAnsi="GHEA Grapalat" w:cstheme="minorBidi"/>
          <w:noProof/>
          <w:sz w:val="22"/>
          <w:szCs w:val="22"/>
          <w:lang w:val="hy-AM"/>
        </w:rPr>
        <w:t>ոշակների գծով ծախսերի,</w:t>
      </w:r>
      <w:r w:rsidR="00123610" w:rsidRPr="003F0C23">
        <w:rPr>
          <w:rFonts w:ascii="GHEA Grapalat" w:hAnsi="GHEA Grapalat" w:cstheme="minorBidi"/>
          <w:noProof/>
          <w:sz w:val="22"/>
          <w:szCs w:val="22"/>
          <w:lang w:val="hy-AM"/>
        </w:rPr>
        <w:t xml:space="preserve"> կենսաթոշակային </w:t>
      </w:r>
      <w:r w:rsidR="00D91CB5">
        <w:rPr>
          <w:rFonts w:ascii="GHEA Grapalat" w:hAnsi="GHEA Grapalat" w:cstheme="minorBidi"/>
          <w:noProof/>
          <w:sz w:val="22"/>
          <w:szCs w:val="22"/>
          <w:lang w:val="hy-AM"/>
        </w:rPr>
        <w:t>հաշվին</w:t>
      </w:r>
      <w:r w:rsidR="00123610" w:rsidRPr="003F0C23">
        <w:rPr>
          <w:rFonts w:ascii="GHEA Grapalat" w:hAnsi="GHEA Grapalat" w:cstheme="minorBidi"/>
          <w:noProof/>
          <w:sz w:val="22"/>
          <w:szCs w:val="22"/>
          <w:lang w:val="hy-AM"/>
        </w:rPr>
        <w:t xml:space="preserve"> կուտակային հատկացումների</w:t>
      </w:r>
      <w:r w:rsidR="0080522E" w:rsidRPr="003F0C23">
        <w:rPr>
          <w:rFonts w:ascii="GHEA Grapalat" w:hAnsi="GHEA Grapalat" w:cstheme="minorBidi"/>
          <w:noProof/>
          <w:sz w:val="22"/>
          <w:szCs w:val="22"/>
          <w:lang w:val="hy-AM"/>
        </w:rPr>
        <w:t xml:space="preserve"> և անկանխիկ եղանակով վճարումներից կենսաթոշակառուներին հետվճարի տրամադրման</w:t>
      </w:r>
      <w:r w:rsidR="00123610" w:rsidRPr="003F0C23">
        <w:rPr>
          <w:rFonts w:ascii="GHEA Grapalat" w:hAnsi="GHEA Grapalat" w:cstheme="minorBidi"/>
          <w:noProof/>
          <w:sz w:val="22"/>
          <w:szCs w:val="22"/>
          <w:lang w:val="hy-AM"/>
        </w:rPr>
        <w:t xml:space="preserve"> գծով ծախսերի</w:t>
      </w:r>
      <w:r w:rsidR="0079659F">
        <w:rPr>
          <w:rFonts w:ascii="GHEA Grapalat" w:hAnsi="GHEA Grapalat" w:cstheme="minorBidi"/>
          <w:noProof/>
          <w:sz w:val="22"/>
          <w:szCs w:val="22"/>
        </w:rPr>
        <w:t>,</w:t>
      </w:r>
      <w:r w:rsidR="003F0C23">
        <w:rPr>
          <w:rFonts w:ascii="GHEA Grapalat" w:hAnsi="GHEA Grapalat" w:cstheme="minorBidi"/>
          <w:noProof/>
          <w:sz w:val="22"/>
          <w:szCs w:val="22"/>
          <w:lang w:val="hy-AM"/>
        </w:rPr>
        <w:t xml:space="preserve"> ինչպես նաև</w:t>
      </w:r>
      <w:r w:rsidR="003F0C23" w:rsidRPr="003F0C23">
        <w:rPr>
          <w:rFonts w:ascii="GHEA Grapalat" w:hAnsi="GHEA Grapalat" w:cstheme="minorBidi"/>
          <w:noProof/>
          <w:sz w:val="22"/>
          <w:szCs w:val="22"/>
          <w:lang w:val="hy-AM"/>
        </w:rPr>
        <w:t xml:space="preserve"> </w:t>
      </w:r>
      <w:r w:rsidR="003F0C23">
        <w:rPr>
          <w:rFonts w:ascii="GHEA Grapalat" w:hAnsi="GHEA Grapalat" w:cstheme="minorBidi"/>
          <w:noProof/>
          <w:sz w:val="22"/>
          <w:szCs w:val="22"/>
          <w:lang w:val="hy-AM"/>
        </w:rPr>
        <w:t>ծ</w:t>
      </w:r>
      <w:r w:rsidR="003F0C23" w:rsidRPr="003F0C23">
        <w:rPr>
          <w:rFonts w:ascii="GHEA Grapalat" w:hAnsi="GHEA Grapalat" w:cstheme="minorBidi"/>
          <w:noProof/>
          <w:sz w:val="22"/>
          <w:szCs w:val="22"/>
          <w:lang w:val="hy-AM"/>
        </w:rPr>
        <w:t>երության, հաշմանդամության, կերակրողին կորցնելու դեպքում նպաստներ</w:t>
      </w:r>
      <w:r w:rsidR="003F0C23">
        <w:rPr>
          <w:rFonts w:ascii="GHEA Grapalat" w:hAnsi="GHEA Grapalat" w:cstheme="minorBidi"/>
          <w:noProof/>
          <w:sz w:val="22"/>
          <w:szCs w:val="22"/>
          <w:lang w:val="hy-AM"/>
        </w:rPr>
        <w:t>ի գծով</w:t>
      </w:r>
      <w:r w:rsidR="003F0C23" w:rsidRPr="003F0C23">
        <w:rPr>
          <w:rFonts w:ascii="GHEA Grapalat" w:hAnsi="GHEA Grapalat" w:cstheme="minorBidi"/>
          <w:noProof/>
          <w:sz w:val="22"/>
          <w:szCs w:val="22"/>
          <w:lang w:val="hy-AM"/>
        </w:rPr>
        <w:t xml:space="preserve"> </w:t>
      </w:r>
      <w:r w:rsidR="00145F19" w:rsidRPr="003F0C23">
        <w:rPr>
          <w:rFonts w:ascii="GHEA Grapalat" w:hAnsi="GHEA Grapalat" w:cstheme="minorBidi"/>
          <w:noProof/>
          <w:sz w:val="22"/>
          <w:szCs w:val="22"/>
          <w:lang w:val="hy-AM"/>
        </w:rPr>
        <w:t>ծախսերի աճով</w:t>
      </w:r>
      <w:r w:rsidR="00F868B0" w:rsidRPr="003F0C23">
        <w:rPr>
          <w:rFonts w:ascii="GHEA Grapalat" w:hAnsi="GHEA Grapalat" w:cstheme="minorBidi"/>
          <w:noProof/>
          <w:sz w:val="22"/>
          <w:szCs w:val="22"/>
          <w:lang w:val="hy-AM"/>
        </w:rPr>
        <w:t>:</w:t>
      </w:r>
      <w:r w:rsidR="00FF2494">
        <w:rPr>
          <w:rFonts w:ascii="GHEA Grapalat" w:hAnsi="GHEA Grapalat" w:cstheme="minorBidi"/>
          <w:noProof/>
          <w:sz w:val="22"/>
          <w:szCs w:val="22"/>
          <w:lang w:val="hy-AM"/>
        </w:rPr>
        <w:t xml:space="preserve"> Միաժամանակ </w:t>
      </w:r>
      <w:r w:rsidR="00A17B0D">
        <w:rPr>
          <w:rFonts w:ascii="GHEA Grapalat" w:hAnsi="GHEA Grapalat" w:cstheme="minorBidi"/>
          <w:noProof/>
          <w:sz w:val="22"/>
          <w:szCs w:val="22"/>
          <w:lang w:val="hy-AM"/>
        </w:rPr>
        <w:t>2</w:t>
      </w:r>
      <w:r w:rsidR="00A17B0D">
        <w:rPr>
          <w:rFonts w:ascii="GHEA Grapalat" w:hAnsi="GHEA Grapalat" w:cstheme="minorBidi"/>
          <w:noProof/>
          <w:sz w:val="22"/>
          <w:szCs w:val="22"/>
        </w:rPr>
        <w:t>9.6</w:t>
      </w:r>
      <w:r w:rsidR="00FF2494">
        <w:rPr>
          <w:rFonts w:ascii="GHEA Grapalat" w:hAnsi="GHEA Grapalat" w:cstheme="minorBidi"/>
          <w:noProof/>
          <w:sz w:val="22"/>
          <w:szCs w:val="22"/>
          <w:lang w:val="hy-AM"/>
        </w:rPr>
        <w:t xml:space="preserve">%-ով կամ </w:t>
      </w:r>
      <w:r w:rsidR="00AC1531">
        <w:rPr>
          <w:rFonts w:ascii="GHEA Grapalat" w:hAnsi="GHEA Grapalat" w:cstheme="minorBidi"/>
          <w:noProof/>
          <w:sz w:val="22"/>
          <w:szCs w:val="22"/>
          <w:lang w:val="hy-AM"/>
        </w:rPr>
        <w:t>16.</w:t>
      </w:r>
      <w:r w:rsidR="00A17B0D">
        <w:rPr>
          <w:rFonts w:ascii="GHEA Grapalat" w:hAnsi="GHEA Grapalat" w:cstheme="minorBidi"/>
          <w:noProof/>
          <w:sz w:val="22"/>
          <w:szCs w:val="22"/>
        </w:rPr>
        <w:t>6</w:t>
      </w:r>
      <w:r w:rsidR="00FF2494">
        <w:rPr>
          <w:rFonts w:ascii="GHEA Grapalat" w:hAnsi="GHEA Grapalat" w:cstheme="minorBidi"/>
          <w:noProof/>
          <w:sz w:val="22"/>
          <w:szCs w:val="22"/>
          <w:lang w:val="hy-AM"/>
        </w:rPr>
        <w:t xml:space="preserve"> մլրդ դրամով նվազել </w:t>
      </w:r>
      <w:r w:rsidR="00F417A9">
        <w:rPr>
          <w:rFonts w:ascii="GHEA Grapalat" w:hAnsi="GHEA Grapalat" w:cstheme="minorBidi"/>
          <w:noProof/>
          <w:sz w:val="22"/>
          <w:szCs w:val="22"/>
          <w:lang w:val="hy-AM"/>
        </w:rPr>
        <w:t>են</w:t>
      </w:r>
      <w:r w:rsidR="00FF2494">
        <w:rPr>
          <w:rFonts w:ascii="GHEA Grapalat" w:hAnsi="GHEA Grapalat" w:cstheme="minorBidi"/>
          <w:noProof/>
          <w:sz w:val="22"/>
          <w:szCs w:val="22"/>
          <w:lang w:val="hy-AM"/>
        </w:rPr>
        <w:t xml:space="preserve"> «</w:t>
      </w:r>
      <w:r w:rsidR="00FF2494" w:rsidRPr="00FF2494">
        <w:rPr>
          <w:rFonts w:ascii="GHEA Grapalat" w:hAnsi="GHEA Grapalat" w:cstheme="minorBidi"/>
          <w:noProof/>
          <w:sz w:val="22"/>
          <w:szCs w:val="22"/>
          <w:lang w:val="hy-AM"/>
        </w:rPr>
        <w:t>Սոցիալական պաշտպանությանը տրամադրող օժանդակ ծառայություններ (այլ դասերին չպատկանող)</w:t>
      </w:r>
      <w:r w:rsidR="00FF2494">
        <w:rPr>
          <w:rFonts w:ascii="GHEA Grapalat" w:hAnsi="GHEA Grapalat" w:cstheme="minorBidi"/>
          <w:noProof/>
          <w:sz w:val="22"/>
          <w:szCs w:val="22"/>
          <w:lang w:val="hy-AM"/>
        </w:rPr>
        <w:t>» դասի ծախսերը</w:t>
      </w:r>
      <w:r w:rsidR="00A65166" w:rsidRPr="00037F7A">
        <w:rPr>
          <w:rFonts w:ascii="GHEA Grapalat" w:hAnsi="GHEA Grapalat" w:cstheme="minorBidi"/>
          <w:noProof/>
          <w:sz w:val="22"/>
          <w:szCs w:val="22"/>
          <w:lang w:val="hy-AM"/>
        </w:rPr>
        <w:t>՝ հիմնականում պայմանավորված</w:t>
      </w:r>
      <w:r w:rsidR="004A3B54" w:rsidRPr="00037F7A">
        <w:rPr>
          <w:rFonts w:ascii="GHEA Grapalat" w:hAnsi="GHEA Grapalat" w:cstheme="minorBidi"/>
          <w:noProof/>
          <w:sz w:val="22"/>
          <w:szCs w:val="22"/>
          <w:lang w:val="hy-AM"/>
        </w:rPr>
        <w:t xml:space="preserve"> առողջության համընդհանուր ապահովագրության համակարգի ներդրմանը զուգահեռ</w:t>
      </w:r>
      <w:r w:rsidR="00A65166" w:rsidRPr="00037F7A">
        <w:rPr>
          <w:rFonts w:ascii="GHEA Grapalat" w:hAnsi="GHEA Grapalat" w:cstheme="minorBidi"/>
          <w:noProof/>
          <w:sz w:val="22"/>
          <w:szCs w:val="22"/>
          <w:lang w:val="hy-AM"/>
        </w:rPr>
        <w:t xml:space="preserve"> ՀՀ պաշտպանության ժամանակ զինծառայողների կյանքին կամ առողջությանը պատճառված վնասների հատուցման</w:t>
      </w:r>
      <w:r w:rsidR="004A3B54" w:rsidRPr="00037F7A">
        <w:rPr>
          <w:rFonts w:ascii="GHEA Grapalat" w:hAnsi="GHEA Grapalat" w:cstheme="minorBidi"/>
          <w:noProof/>
          <w:sz w:val="22"/>
          <w:szCs w:val="22"/>
          <w:lang w:val="hy-AM"/>
        </w:rPr>
        <w:t xml:space="preserve"> ծախսերի նվազմամբ</w:t>
      </w:r>
      <w:r w:rsidR="00A65166" w:rsidRPr="00037F7A">
        <w:rPr>
          <w:rFonts w:ascii="GHEA Grapalat" w:hAnsi="GHEA Grapalat" w:cstheme="minorBidi"/>
          <w:noProof/>
          <w:sz w:val="22"/>
          <w:szCs w:val="22"/>
          <w:lang w:val="hy-AM"/>
        </w:rPr>
        <w:t xml:space="preserve"> և Ղարաբաղից</w:t>
      </w:r>
      <w:r w:rsidR="00BE5196" w:rsidRPr="00037F7A">
        <w:rPr>
          <w:rFonts w:ascii="GHEA Grapalat" w:hAnsi="GHEA Grapalat" w:cstheme="minorBidi"/>
          <w:noProof/>
          <w:sz w:val="22"/>
          <w:szCs w:val="22"/>
          <w:lang w:val="hy-AM"/>
        </w:rPr>
        <w:t xml:space="preserve"> բռնի</w:t>
      </w:r>
      <w:r w:rsidR="00A65166" w:rsidRPr="00037F7A">
        <w:rPr>
          <w:rFonts w:ascii="GHEA Grapalat" w:hAnsi="GHEA Grapalat" w:cstheme="minorBidi"/>
          <w:noProof/>
          <w:sz w:val="22"/>
          <w:szCs w:val="22"/>
          <w:lang w:val="hy-AM"/>
        </w:rPr>
        <w:t xml:space="preserve"> տեղահանվածների օժանդակ</w:t>
      </w:r>
      <w:r w:rsidR="00AC5BE6" w:rsidRPr="00037F7A">
        <w:rPr>
          <w:rFonts w:ascii="GHEA Grapalat" w:hAnsi="GHEA Grapalat" w:cstheme="minorBidi"/>
          <w:noProof/>
          <w:sz w:val="22"/>
          <w:szCs w:val="22"/>
          <w:lang w:val="hy-AM"/>
        </w:rPr>
        <w:t xml:space="preserve">ության </w:t>
      </w:r>
      <w:r w:rsidR="00AC5BE6" w:rsidRPr="009B5B7F">
        <w:rPr>
          <w:rFonts w:ascii="GHEA Grapalat" w:hAnsi="GHEA Grapalat" w:cstheme="minorBidi"/>
          <w:noProof/>
          <w:sz w:val="22"/>
          <w:szCs w:val="22"/>
          <w:lang w:val="hy-AM"/>
        </w:rPr>
        <w:t>թիրախային աջակցության ծրագրեր</w:t>
      </w:r>
      <w:r w:rsidR="00AC5BE6" w:rsidRPr="00037F7A">
        <w:rPr>
          <w:rFonts w:ascii="GHEA Grapalat" w:hAnsi="GHEA Grapalat" w:cstheme="minorBidi"/>
          <w:noProof/>
          <w:sz w:val="22"/>
          <w:szCs w:val="22"/>
          <w:lang w:val="hy-AM"/>
        </w:rPr>
        <w:t>ն</w:t>
      </w:r>
      <w:r w:rsidR="00AC5BE6" w:rsidRPr="00805EB1">
        <w:rPr>
          <w:rFonts w:ascii="GHEA Grapalat" w:hAnsi="GHEA Grapalat" w:cstheme="minorBidi"/>
          <w:noProof/>
          <w:sz w:val="22"/>
          <w:szCs w:val="22"/>
          <w:lang w:val="hy-AM"/>
        </w:rPr>
        <w:t xml:space="preserve"> </w:t>
      </w:r>
      <w:r w:rsidR="00AC5BE6" w:rsidRPr="009B5B7F">
        <w:rPr>
          <w:rFonts w:ascii="GHEA Grapalat" w:hAnsi="GHEA Grapalat" w:cstheme="minorBidi"/>
          <w:noProof/>
          <w:sz w:val="22"/>
          <w:szCs w:val="22"/>
          <w:lang w:val="hy-AM"/>
        </w:rPr>
        <w:t>աստիճանաբար կառավարության սոցիալական աջակցության հիմնական գործիքներով</w:t>
      </w:r>
      <w:r w:rsidR="00AC5BE6" w:rsidRPr="00037F7A">
        <w:rPr>
          <w:rFonts w:ascii="GHEA Grapalat" w:hAnsi="GHEA Grapalat" w:cstheme="minorBidi"/>
          <w:noProof/>
          <w:sz w:val="22"/>
          <w:szCs w:val="22"/>
          <w:lang w:val="hy-AM"/>
        </w:rPr>
        <w:t xml:space="preserve"> փոխարինման արդյունքում</w:t>
      </w:r>
      <w:r w:rsidR="00A65166" w:rsidRPr="00037F7A">
        <w:rPr>
          <w:rFonts w:ascii="GHEA Grapalat" w:hAnsi="GHEA Grapalat" w:cstheme="minorBidi"/>
          <w:noProof/>
          <w:sz w:val="22"/>
          <w:szCs w:val="22"/>
          <w:lang w:val="hy-AM"/>
        </w:rPr>
        <w:t xml:space="preserve"> </w:t>
      </w:r>
      <w:r w:rsidR="00E565D6" w:rsidRPr="00037F7A">
        <w:rPr>
          <w:rFonts w:ascii="GHEA Grapalat" w:hAnsi="GHEA Grapalat" w:cstheme="minorBidi"/>
          <w:noProof/>
          <w:sz w:val="22"/>
          <w:szCs w:val="22"/>
          <w:lang w:val="hy-AM"/>
        </w:rPr>
        <w:t xml:space="preserve">Ղարաբաղից  տեղահանվածներին օժանդակելու </w:t>
      </w:r>
      <w:r w:rsidR="00A65166" w:rsidRPr="00037F7A">
        <w:rPr>
          <w:rFonts w:ascii="GHEA Grapalat" w:hAnsi="GHEA Grapalat" w:cstheme="minorBidi"/>
          <w:noProof/>
          <w:sz w:val="22"/>
          <w:szCs w:val="22"/>
          <w:lang w:val="hy-AM"/>
        </w:rPr>
        <w:t>համար աջակցության ծախսերի նվազմամբ</w:t>
      </w:r>
      <w:r w:rsidR="00FF2494">
        <w:rPr>
          <w:rFonts w:ascii="GHEA Grapalat" w:hAnsi="GHEA Grapalat" w:cstheme="minorBidi"/>
          <w:noProof/>
          <w:sz w:val="22"/>
          <w:szCs w:val="22"/>
          <w:lang w:val="hy-AM"/>
        </w:rPr>
        <w:t>:</w:t>
      </w:r>
    </w:p>
    <w:p w:rsidR="00F71B33" w:rsidRPr="00FF2494" w:rsidRDefault="00FF2494" w:rsidP="00E577A7">
      <w:pPr>
        <w:pStyle w:val="ListParagraph"/>
        <w:spacing w:line="276" w:lineRule="auto"/>
        <w:ind w:left="0" w:firstLine="567"/>
        <w:jc w:val="both"/>
        <w:rPr>
          <w:rFonts w:ascii="GHEA Grapalat" w:hAnsi="GHEA Grapalat" w:cstheme="minorBidi"/>
          <w:noProof/>
          <w:sz w:val="22"/>
          <w:szCs w:val="22"/>
          <w:lang w:val="hy-AM"/>
        </w:rPr>
      </w:pPr>
      <w:r>
        <w:rPr>
          <w:rFonts w:ascii="GHEA Grapalat" w:hAnsi="GHEA Grapalat" w:cstheme="minorBidi"/>
          <w:noProof/>
          <w:sz w:val="22"/>
          <w:szCs w:val="22"/>
          <w:lang w:val="hy-AM"/>
        </w:rPr>
        <w:t>Պաշտպանության</w:t>
      </w:r>
      <w:r w:rsidR="00F71B33" w:rsidRPr="00FF2494">
        <w:rPr>
          <w:rFonts w:ascii="GHEA Grapalat" w:hAnsi="GHEA Grapalat" w:cstheme="minorBidi"/>
          <w:noProof/>
          <w:sz w:val="22"/>
          <w:szCs w:val="22"/>
          <w:lang w:val="hy-AM"/>
        </w:rPr>
        <w:t xml:space="preserve"> ոլորտի ծախսերը</w:t>
      </w:r>
      <w:r w:rsidR="00C63ACD" w:rsidRPr="0079010E">
        <w:rPr>
          <w:rFonts w:ascii="GHEA Grapalat" w:hAnsi="GHEA Grapalat" w:cstheme="minorBidi"/>
          <w:noProof/>
          <w:sz w:val="22"/>
          <w:szCs w:val="22"/>
          <w:lang w:val="hy-AM"/>
        </w:rPr>
        <w:t xml:space="preserve"> նախորդ</w:t>
      </w:r>
      <w:r w:rsidR="00F71B33" w:rsidRPr="00FF2494">
        <w:rPr>
          <w:rFonts w:ascii="GHEA Grapalat" w:hAnsi="GHEA Grapalat" w:cstheme="minorBidi"/>
          <w:noProof/>
          <w:sz w:val="22"/>
          <w:szCs w:val="22"/>
          <w:lang w:val="hy-AM"/>
        </w:rPr>
        <w:t xml:space="preserve"> տարվա առաջին </w:t>
      </w:r>
      <w:r w:rsidR="002D5DC8">
        <w:rPr>
          <w:rFonts w:ascii="GHEA Grapalat" w:hAnsi="GHEA Grapalat" w:cstheme="minorBidi"/>
          <w:noProof/>
          <w:sz w:val="22"/>
          <w:szCs w:val="22"/>
          <w:lang w:val="hy-AM"/>
        </w:rPr>
        <w:t>կիսամյակ</w:t>
      </w:r>
      <w:r w:rsidR="00F71B33" w:rsidRPr="00FF2494">
        <w:rPr>
          <w:rFonts w:ascii="GHEA Grapalat" w:hAnsi="GHEA Grapalat" w:cstheme="minorBidi"/>
          <w:noProof/>
          <w:sz w:val="22"/>
          <w:szCs w:val="22"/>
          <w:lang w:val="hy-AM"/>
        </w:rPr>
        <w:t xml:space="preserve">ի համեմատ </w:t>
      </w:r>
      <w:r>
        <w:rPr>
          <w:rFonts w:ascii="GHEA Grapalat" w:hAnsi="GHEA Grapalat" w:cstheme="minorBidi"/>
          <w:noProof/>
          <w:sz w:val="22"/>
          <w:szCs w:val="22"/>
          <w:lang w:val="hy-AM"/>
        </w:rPr>
        <w:t xml:space="preserve">նվազել են </w:t>
      </w:r>
      <w:r w:rsidR="00AC1531">
        <w:rPr>
          <w:rFonts w:ascii="GHEA Grapalat" w:hAnsi="GHEA Grapalat" w:cstheme="minorBidi"/>
          <w:noProof/>
          <w:sz w:val="22"/>
          <w:szCs w:val="22"/>
          <w:lang w:val="hy-AM"/>
        </w:rPr>
        <w:t>28.2</w:t>
      </w:r>
      <w:r w:rsidR="00F71B33" w:rsidRPr="00FF2494">
        <w:rPr>
          <w:rFonts w:ascii="GHEA Grapalat" w:hAnsi="GHEA Grapalat" w:cstheme="minorBidi"/>
          <w:noProof/>
          <w:sz w:val="22"/>
          <w:szCs w:val="22"/>
          <w:lang w:val="hy-AM"/>
        </w:rPr>
        <w:t>%-ով (</w:t>
      </w:r>
      <w:r w:rsidR="00AC1531">
        <w:rPr>
          <w:rFonts w:ascii="GHEA Grapalat" w:hAnsi="GHEA Grapalat" w:cstheme="minorBidi"/>
          <w:noProof/>
          <w:sz w:val="22"/>
          <w:szCs w:val="22"/>
          <w:lang w:val="hy-AM"/>
        </w:rPr>
        <w:t>90.9</w:t>
      </w:r>
      <w:r w:rsidR="00F71B33" w:rsidRPr="00FF2494">
        <w:rPr>
          <w:rFonts w:ascii="GHEA Grapalat" w:hAnsi="GHEA Grapalat" w:cstheme="minorBidi"/>
          <w:noProof/>
          <w:sz w:val="22"/>
          <w:szCs w:val="22"/>
          <w:lang w:val="hy-AM"/>
        </w:rPr>
        <w:t xml:space="preserve"> մլրդ </w:t>
      </w:r>
      <w:r w:rsidR="00F71B33" w:rsidRPr="003F0C23">
        <w:rPr>
          <w:rFonts w:ascii="GHEA Grapalat" w:hAnsi="GHEA Grapalat" w:cstheme="minorBidi"/>
          <w:noProof/>
          <w:sz w:val="22"/>
          <w:szCs w:val="22"/>
          <w:lang w:val="hy-AM"/>
        </w:rPr>
        <w:t>դրամով)</w:t>
      </w:r>
      <w:r w:rsidR="0031445E" w:rsidRPr="003F0C23">
        <w:rPr>
          <w:rFonts w:ascii="GHEA Grapalat" w:hAnsi="GHEA Grapalat" w:cstheme="minorBidi"/>
          <w:noProof/>
          <w:sz w:val="22"/>
          <w:szCs w:val="22"/>
          <w:lang w:val="hy-AM"/>
        </w:rPr>
        <w:t>, որը</w:t>
      </w:r>
      <w:r w:rsidR="00F71B33" w:rsidRPr="003F0C23">
        <w:rPr>
          <w:rFonts w:ascii="GHEA Grapalat" w:hAnsi="GHEA Grapalat" w:cstheme="minorBidi"/>
          <w:noProof/>
          <w:sz w:val="22"/>
          <w:szCs w:val="22"/>
          <w:lang w:val="hy-AM"/>
        </w:rPr>
        <w:t xml:space="preserve"> </w:t>
      </w:r>
      <w:r w:rsidR="00CB4D26">
        <w:rPr>
          <w:rFonts w:ascii="GHEA Grapalat" w:hAnsi="GHEA Grapalat" w:cstheme="minorBidi"/>
          <w:noProof/>
          <w:sz w:val="22"/>
          <w:szCs w:val="22"/>
        </w:rPr>
        <w:t xml:space="preserve">հիմնականում </w:t>
      </w:r>
      <w:r w:rsidR="0031445E" w:rsidRPr="003F0C23">
        <w:rPr>
          <w:rFonts w:ascii="GHEA Grapalat" w:hAnsi="GHEA Grapalat" w:cstheme="minorBidi"/>
          <w:noProof/>
          <w:sz w:val="22"/>
          <w:szCs w:val="22"/>
          <w:lang w:val="hy-AM"/>
        </w:rPr>
        <w:t xml:space="preserve">արձանագրվել է </w:t>
      </w:r>
      <w:r w:rsidR="00B3029A" w:rsidRPr="003F0C23">
        <w:rPr>
          <w:rFonts w:ascii="GHEA Grapalat" w:hAnsi="GHEA Grapalat" w:cstheme="minorBidi"/>
          <w:noProof/>
          <w:sz w:val="22"/>
          <w:szCs w:val="22"/>
          <w:lang w:val="hy-AM"/>
        </w:rPr>
        <w:t>«</w:t>
      </w:r>
      <w:r w:rsidRPr="003F0C23">
        <w:rPr>
          <w:rFonts w:ascii="GHEA Grapalat" w:hAnsi="GHEA Grapalat" w:cstheme="minorBidi"/>
          <w:noProof/>
          <w:sz w:val="22"/>
          <w:szCs w:val="22"/>
          <w:lang w:val="hy-AM"/>
        </w:rPr>
        <w:t>Ռազմական պաշտպանություն</w:t>
      </w:r>
      <w:r w:rsidR="00177060" w:rsidRPr="003F0C23">
        <w:rPr>
          <w:rFonts w:ascii="GHEA Grapalat" w:hAnsi="GHEA Grapalat" w:cstheme="minorBidi"/>
          <w:noProof/>
          <w:sz w:val="22"/>
          <w:szCs w:val="22"/>
          <w:lang w:val="hy-AM"/>
        </w:rPr>
        <w:t>» դաս</w:t>
      </w:r>
      <w:r w:rsidR="0031445E" w:rsidRPr="003F0C23">
        <w:rPr>
          <w:rFonts w:ascii="GHEA Grapalat" w:hAnsi="GHEA Grapalat" w:cstheme="minorBidi"/>
          <w:noProof/>
          <w:sz w:val="22"/>
          <w:szCs w:val="22"/>
          <w:lang w:val="hy-AM"/>
        </w:rPr>
        <w:t xml:space="preserve">ում՝ </w:t>
      </w:r>
      <w:r w:rsidR="00CB4D26">
        <w:rPr>
          <w:rFonts w:ascii="GHEA Grapalat" w:hAnsi="GHEA Grapalat" w:cstheme="minorBidi"/>
          <w:noProof/>
          <w:sz w:val="22"/>
          <w:szCs w:val="22"/>
        </w:rPr>
        <w:t xml:space="preserve">առավելապես </w:t>
      </w:r>
      <w:r w:rsidR="0031445E" w:rsidRPr="003F0C23">
        <w:rPr>
          <w:rFonts w:ascii="GHEA Grapalat" w:hAnsi="GHEA Grapalat" w:cstheme="minorBidi"/>
          <w:noProof/>
          <w:sz w:val="22"/>
          <w:szCs w:val="22"/>
          <w:lang w:val="hy-AM"/>
        </w:rPr>
        <w:t>պայմանավորված ՀՀ պաշտպանության նախարարության շենքային պայմանների բարելավման ծախսերի նվազմամբ</w:t>
      </w:r>
      <w:r w:rsidR="00177060" w:rsidRPr="003F0C23">
        <w:rPr>
          <w:rFonts w:ascii="GHEA Grapalat" w:hAnsi="GHEA Grapalat" w:cstheme="minorBidi"/>
          <w:noProof/>
          <w:sz w:val="22"/>
          <w:szCs w:val="22"/>
          <w:lang w:val="hy-AM"/>
        </w:rPr>
        <w:t>:</w:t>
      </w:r>
    </w:p>
    <w:p w:rsidR="00E32A28" w:rsidRPr="00FF2494" w:rsidRDefault="00E32A28" w:rsidP="007F54C0">
      <w:pPr>
        <w:pStyle w:val="ListParagraph"/>
        <w:spacing w:line="276" w:lineRule="auto"/>
        <w:ind w:left="0" w:firstLine="567"/>
        <w:jc w:val="both"/>
        <w:rPr>
          <w:rFonts w:ascii="GHEA Grapalat" w:hAnsi="GHEA Grapalat" w:cstheme="minorBidi"/>
          <w:noProof/>
          <w:sz w:val="22"/>
          <w:szCs w:val="22"/>
          <w:lang w:val="hy-AM"/>
        </w:rPr>
      </w:pPr>
    </w:p>
    <w:p w:rsidR="00754759" w:rsidRPr="002926DB" w:rsidRDefault="00754759" w:rsidP="002926DB">
      <w:pPr>
        <w:pStyle w:val="Caption"/>
        <w:keepNext/>
        <w:numPr>
          <w:ilvl w:val="0"/>
          <w:numId w:val="12"/>
        </w:numPr>
        <w:tabs>
          <w:tab w:val="left" w:pos="1134"/>
        </w:tabs>
        <w:spacing w:before="0" w:after="0" w:line="276" w:lineRule="auto"/>
        <w:ind w:left="0" w:firstLine="0"/>
        <w:jc w:val="left"/>
        <w:rPr>
          <w:rFonts w:ascii="GHEA Grapalat" w:hAnsi="GHEA Grapalat"/>
          <w:sz w:val="18"/>
          <w:szCs w:val="18"/>
          <w:lang w:val="hy-AM"/>
        </w:rPr>
      </w:pPr>
      <w:r w:rsidRPr="002926DB">
        <w:rPr>
          <w:rFonts w:ascii="GHEA Grapalat" w:hAnsi="GHEA Grapalat"/>
          <w:sz w:val="18"/>
          <w:szCs w:val="18"/>
          <w:lang w:val="hy-AM"/>
        </w:rPr>
        <w:lastRenderedPageBreak/>
        <w:t>ՀՀ պետական բյուջեի ծախսերն ըստ գործառական դասակարգման</w:t>
      </w:r>
      <w:r w:rsidR="0087164C" w:rsidRPr="002926DB">
        <w:rPr>
          <w:rFonts w:ascii="GHEA Grapalat" w:hAnsi="GHEA Grapalat"/>
          <w:sz w:val="18"/>
          <w:szCs w:val="18"/>
          <w:lang w:val="hy-AM"/>
        </w:rPr>
        <w:t xml:space="preserve"> (մլրդ դրամ)</w:t>
      </w:r>
    </w:p>
    <w:p w:rsidR="00235466" w:rsidRDefault="00695DAC" w:rsidP="00933C81">
      <w:pPr>
        <w:pStyle w:val="ListParagraph"/>
        <w:spacing w:line="276" w:lineRule="auto"/>
        <w:ind w:left="0"/>
        <w:jc w:val="both"/>
        <w:rPr>
          <w:rFonts w:ascii="GHEA Grapalat" w:hAnsi="GHEA Grapalat" w:cstheme="minorBidi"/>
          <w:noProof/>
          <w:sz w:val="22"/>
          <w:szCs w:val="22"/>
          <w:lang w:val="hy-AM"/>
        </w:rPr>
      </w:pPr>
      <w:r w:rsidRPr="00695DAC">
        <w:rPr>
          <w:rFonts w:ascii="GHEA Grapalat" w:hAnsi="GHEA Grapalat" w:cstheme="minorBidi"/>
          <w:noProof/>
          <w:sz w:val="22"/>
          <w:szCs w:val="22"/>
        </w:rPr>
        <w:drawing>
          <wp:inline distT="0" distB="0" distL="0" distR="0" wp14:anchorId="1F2D3B95" wp14:editId="217D5CA7">
            <wp:extent cx="6409266" cy="3259455"/>
            <wp:effectExtent l="0" t="0" r="10795" b="17145"/>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bookmarkEnd w:id="0"/>
      <w:bookmarkEnd w:id="1"/>
      <w:bookmarkEnd w:id="2"/>
      <w:bookmarkEnd w:id="3"/>
      <w:bookmarkEnd w:id="4"/>
      <w:bookmarkEnd w:id="5"/>
      <w:bookmarkEnd w:id="6"/>
      <w:bookmarkEnd w:id="7"/>
    </w:p>
    <w:sectPr w:rsidR="00235466" w:rsidSect="00037F7A">
      <w:footerReference w:type="even" r:id="rId11"/>
      <w:footerReference w:type="default" r:id="rId12"/>
      <w:pgSz w:w="11907" w:h="16839" w:code="9"/>
      <w:pgMar w:top="1134" w:right="567" w:bottom="567" w:left="1134" w:header="720" w:footer="720" w:gutter="0"/>
      <w:pgNumType w:start="53"/>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1A40" w:rsidRDefault="006A1A40" w:rsidP="00427769">
      <w:r>
        <w:separator/>
      </w:r>
    </w:p>
  </w:endnote>
  <w:endnote w:type="continuationSeparator" w:id="0">
    <w:p w:rsidR="006A1A40" w:rsidRDefault="006A1A40" w:rsidP="00427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8AC" w:rsidRDefault="009F38AC" w:rsidP="00CA73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F38AC" w:rsidRDefault="009F38AC" w:rsidP="00CA739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8AC" w:rsidRPr="00BA04FA" w:rsidRDefault="009F38AC" w:rsidP="00C42251">
    <w:pPr>
      <w:pStyle w:val="Footer"/>
      <w:framePr w:wrap="around" w:vAnchor="text" w:hAnchor="margin" w:xAlign="right" w:y="1"/>
      <w:spacing w:line="276" w:lineRule="auto"/>
      <w:rPr>
        <w:rStyle w:val="PageNumber"/>
        <w:rFonts w:ascii="GHEA Grapalat" w:hAnsi="GHEA Grapalat"/>
        <w:sz w:val="22"/>
        <w:szCs w:val="22"/>
      </w:rPr>
    </w:pPr>
    <w:r w:rsidRPr="00BA04FA">
      <w:rPr>
        <w:rStyle w:val="PageNumber"/>
        <w:rFonts w:ascii="GHEA Grapalat" w:hAnsi="GHEA Grapalat"/>
        <w:sz w:val="22"/>
        <w:szCs w:val="22"/>
      </w:rPr>
      <w:fldChar w:fldCharType="begin"/>
    </w:r>
    <w:r w:rsidRPr="00BA04FA">
      <w:rPr>
        <w:rStyle w:val="PageNumber"/>
        <w:rFonts w:ascii="GHEA Grapalat" w:hAnsi="GHEA Grapalat"/>
        <w:sz w:val="22"/>
        <w:szCs w:val="22"/>
      </w:rPr>
      <w:instrText xml:space="preserve">PAGE  </w:instrText>
    </w:r>
    <w:r w:rsidRPr="00BA04FA">
      <w:rPr>
        <w:rStyle w:val="PageNumber"/>
        <w:rFonts w:ascii="GHEA Grapalat" w:hAnsi="GHEA Grapalat"/>
        <w:sz w:val="22"/>
        <w:szCs w:val="22"/>
      </w:rPr>
      <w:fldChar w:fldCharType="separate"/>
    </w:r>
    <w:r w:rsidR="000B64E8">
      <w:rPr>
        <w:rStyle w:val="PageNumber"/>
        <w:rFonts w:ascii="GHEA Grapalat" w:hAnsi="GHEA Grapalat"/>
        <w:noProof/>
        <w:sz w:val="22"/>
        <w:szCs w:val="22"/>
      </w:rPr>
      <w:t>57</w:t>
    </w:r>
    <w:r w:rsidRPr="00BA04FA">
      <w:rPr>
        <w:rStyle w:val="PageNumber"/>
        <w:rFonts w:ascii="GHEA Grapalat" w:hAnsi="GHEA Grapalat"/>
        <w:sz w:val="22"/>
        <w:szCs w:val="22"/>
      </w:rPr>
      <w:fldChar w:fldCharType="end"/>
    </w:r>
  </w:p>
  <w:p w:rsidR="009F38AC" w:rsidRDefault="009F38AC" w:rsidP="00C42251">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1A40" w:rsidRDefault="006A1A40" w:rsidP="00427769">
      <w:r>
        <w:separator/>
      </w:r>
    </w:p>
  </w:footnote>
  <w:footnote w:type="continuationSeparator" w:id="0">
    <w:p w:rsidR="006A1A40" w:rsidRDefault="006A1A40" w:rsidP="00427769">
      <w:r>
        <w:continuationSeparator/>
      </w:r>
    </w:p>
  </w:footnote>
  <w:footnote w:id="1">
    <w:p w:rsidR="009F38AC" w:rsidRPr="00411A97" w:rsidRDefault="009F38AC" w:rsidP="000365D4">
      <w:pPr>
        <w:pStyle w:val="FootnoteText"/>
        <w:jc w:val="both"/>
        <w:rPr>
          <w:rFonts w:ascii="GHEA Grapalat" w:hAnsi="GHEA Grapalat"/>
          <w:sz w:val="18"/>
          <w:szCs w:val="18"/>
        </w:rPr>
      </w:pPr>
      <w:r w:rsidRPr="00411A97">
        <w:rPr>
          <w:rStyle w:val="FootnoteReference"/>
          <w:rFonts w:ascii="GHEA Grapalat" w:hAnsi="GHEA Grapalat"/>
          <w:sz w:val="18"/>
          <w:szCs w:val="18"/>
        </w:rPr>
        <w:footnoteRef/>
      </w:r>
      <w:r w:rsidRPr="00411A97">
        <w:rPr>
          <w:rFonts w:ascii="GHEA Grapalat" w:hAnsi="GHEA Grapalat"/>
          <w:sz w:val="18"/>
          <w:szCs w:val="18"/>
        </w:rPr>
        <w:t xml:space="preserve"> </w:t>
      </w:r>
      <w:r w:rsidRPr="00411A97">
        <w:rPr>
          <w:rFonts w:ascii="GHEA Grapalat" w:hAnsi="GHEA Grapalat" w:cs="GHEA Grapalat"/>
          <w:sz w:val="18"/>
          <w:szCs w:val="18"/>
        </w:rPr>
        <w:t xml:space="preserve">ՀՀ պետական բյուջեի ծախսերն ըստ </w:t>
      </w:r>
      <w:r w:rsidR="00BE6237" w:rsidRPr="00411A97">
        <w:rPr>
          <w:rFonts w:ascii="GHEA Grapalat" w:hAnsi="GHEA Grapalat" w:cs="GHEA Grapalat"/>
          <w:sz w:val="18"/>
          <w:szCs w:val="18"/>
        </w:rPr>
        <w:t>գործառական</w:t>
      </w:r>
      <w:r w:rsidRPr="00411A97">
        <w:rPr>
          <w:rFonts w:ascii="GHEA Grapalat" w:hAnsi="GHEA Grapalat" w:cs="GHEA Grapalat"/>
          <w:sz w:val="18"/>
          <w:szCs w:val="18"/>
        </w:rPr>
        <w:t xml:space="preserve"> դասակարգման ներկայացված են հետևյալ տեղեկանք</w:t>
      </w:r>
      <w:r w:rsidR="00411A97">
        <w:rPr>
          <w:rFonts w:ascii="GHEA Grapalat" w:hAnsi="GHEA Grapalat" w:cs="GHEA Grapalat"/>
          <w:sz w:val="18"/>
          <w:szCs w:val="18"/>
        </w:rPr>
        <w:t>ներ</w:t>
      </w:r>
      <w:r w:rsidRPr="00411A97">
        <w:rPr>
          <w:rFonts w:ascii="GHEA Grapalat" w:hAnsi="GHEA Grapalat" w:cs="GHEA Grapalat"/>
          <w:sz w:val="18"/>
          <w:szCs w:val="18"/>
        </w:rPr>
        <w:t>ում՝</w:t>
      </w:r>
      <w:r w:rsidR="000B64E8">
        <w:rPr>
          <w:rFonts w:ascii="GHEA Grapalat" w:hAnsi="GHEA Grapalat" w:cs="GHEA Grapalat"/>
          <w:sz w:val="18"/>
          <w:szCs w:val="18"/>
        </w:rPr>
        <w:t xml:space="preserve"> </w:t>
      </w:r>
      <w:hyperlink r:id="rId1" w:history="1">
        <w:r w:rsidR="000B64E8" w:rsidRPr="000B64E8">
          <w:rPr>
            <w:rStyle w:val="Hyperlink"/>
            <w:rFonts w:ascii="GHEA Grapalat" w:hAnsi="GHEA Grapalat" w:cs="GHEA Grapalat"/>
            <w:sz w:val="18"/>
            <w:szCs w:val="18"/>
          </w:rPr>
          <w:t>1.10.Տեղեկանքներ\1.Ծախսեր_գործառական_2026 I կիս..xlsx</w:t>
        </w:r>
      </w:hyperlink>
      <w:r w:rsidR="000B64E8">
        <w:rPr>
          <w:rFonts w:ascii="GHEA Grapalat" w:hAnsi="GHEA Grapalat" w:cs="GHEA Grapalat"/>
          <w:sz w:val="18"/>
          <w:szCs w:val="18"/>
        </w:rPr>
        <w:t xml:space="preserve">, </w:t>
      </w:r>
      <w:hyperlink r:id="rId2" w:history="1">
        <w:r w:rsidR="000B64E8" w:rsidRPr="000B64E8">
          <w:rPr>
            <w:rStyle w:val="Hyperlink"/>
            <w:rFonts w:ascii="GHEA Grapalat" w:hAnsi="GHEA Grapalat" w:cs="GHEA Grapalat"/>
            <w:sz w:val="18"/>
            <w:szCs w:val="18"/>
          </w:rPr>
          <w:t>1.10.Տեղեկանքներ\2.Ծախսեր_գործառական և տնտեսագիտական_2026 I կիս..xlsx</w:t>
        </w:r>
      </w:hyperlink>
      <w:r w:rsidR="00724E04">
        <w:rPr>
          <w:rFonts w:ascii="GHEA Grapalat" w:hAnsi="GHEA Grapalat" w:cs="GHEA Grapalat"/>
          <w:sz w:val="18"/>
          <w:szCs w:val="18"/>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4E55C0"/>
    <w:multiLevelType w:val="hybridMultilevel"/>
    <w:tmpl w:val="14A4292A"/>
    <w:lvl w:ilvl="0" w:tplc="74660C4A">
      <w:start w:val="1"/>
      <w:numFmt w:val="decimal"/>
      <w:pStyle w:val="a"/>
      <w:lvlText w:val="Գծապատկեր %1."/>
      <w:lvlJc w:val="left"/>
      <w:pPr>
        <w:ind w:left="928" w:hanging="360"/>
      </w:pPr>
      <w:rPr>
        <w:rFonts w:ascii="GHEA Grapalat" w:hAnsi="GHEA Grapalat" w:cs="Times New Roman" w:hint="default"/>
        <w:b/>
        <w:i/>
        <w:sz w:val="22"/>
        <w:szCs w:val="22"/>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 w15:restartNumberingAfterBreak="0">
    <w:nsid w:val="1A351095"/>
    <w:multiLevelType w:val="hybridMultilevel"/>
    <w:tmpl w:val="2A66CFD4"/>
    <w:lvl w:ilvl="0" w:tplc="B78640B8">
      <w:start w:val="4"/>
      <w:numFmt w:val="decimal"/>
      <w:lvlText w:val="Աղյուսակ %1."/>
      <w:lvlJc w:val="left"/>
      <w:pPr>
        <w:ind w:left="928" w:hanging="360"/>
      </w:pPr>
      <w:rPr>
        <w:rFonts w:ascii="GHEA Grapalat" w:hAnsi="GHEA Grapalat" w:cs="Times New Roman" w:hint="default"/>
        <w:b/>
        <w:i/>
        <w:sz w:val="18"/>
        <w:szCs w:val="1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202B49C3"/>
    <w:multiLevelType w:val="hybridMultilevel"/>
    <w:tmpl w:val="49C8FF18"/>
    <w:lvl w:ilvl="0" w:tplc="5FDCFCF8">
      <w:start w:val="105"/>
      <w:numFmt w:val="bullet"/>
      <w:lvlText w:val="-"/>
      <w:lvlJc w:val="left"/>
      <w:pPr>
        <w:ind w:left="630" w:hanging="360"/>
      </w:pPr>
      <w:rPr>
        <w:rFonts w:ascii="GHEA Grapalat" w:eastAsia="Times New Roman" w:hAnsi="GHEA Grapalat" w:cs="Calibri"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 w15:restartNumberingAfterBreak="0">
    <w:nsid w:val="293504E0"/>
    <w:multiLevelType w:val="hybridMultilevel"/>
    <w:tmpl w:val="6CBE55A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2EE138E8"/>
    <w:multiLevelType w:val="hybridMultilevel"/>
    <w:tmpl w:val="A2D67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1565BA"/>
    <w:multiLevelType w:val="hybridMultilevel"/>
    <w:tmpl w:val="C67647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4E452D1"/>
    <w:multiLevelType w:val="hybridMultilevel"/>
    <w:tmpl w:val="BC3AA9C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53D83FAD"/>
    <w:multiLevelType w:val="hybridMultilevel"/>
    <w:tmpl w:val="2A1A9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2627D3"/>
    <w:multiLevelType w:val="multilevel"/>
    <w:tmpl w:val="E33CFB7C"/>
    <w:lvl w:ilvl="0">
      <w:start w:val="1"/>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564142C3"/>
    <w:multiLevelType w:val="hybridMultilevel"/>
    <w:tmpl w:val="22465DE2"/>
    <w:lvl w:ilvl="0" w:tplc="0F023962">
      <w:start w:val="1"/>
      <w:numFmt w:val="decimal"/>
      <w:lvlText w:val="Գծապատկեր %1."/>
      <w:lvlJc w:val="left"/>
      <w:pPr>
        <w:ind w:left="720" w:hanging="360"/>
      </w:pPr>
      <w:rPr>
        <w:rFonts w:ascii="GHEA Grapalat" w:hAnsi="GHEA Grapalat" w:hint="default"/>
        <w:b/>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F276B0"/>
    <w:multiLevelType w:val="hybridMultilevel"/>
    <w:tmpl w:val="FF864A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AF4E79"/>
    <w:multiLevelType w:val="hybridMultilevel"/>
    <w:tmpl w:val="9620E2A8"/>
    <w:lvl w:ilvl="0" w:tplc="FE5487DE">
      <w:start w:val="2"/>
      <w:numFmt w:val="decimal"/>
      <w:lvlText w:val="Աղյուսակ %1."/>
      <w:lvlJc w:val="left"/>
      <w:pPr>
        <w:ind w:left="1778" w:hanging="360"/>
      </w:pPr>
      <w:rPr>
        <w:rFonts w:ascii="GHEA Grapalat" w:hAnsi="GHEA Grapalat" w:hint="default"/>
        <w:b/>
        <w:i/>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1"/>
  </w:num>
  <w:num w:numId="3">
    <w:abstractNumId w:val="5"/>
  </w:num>
  <w:num w:numId="4">
    <w:abstractNumId w:val="0"/>
  </w:num>
  <w:num w:numId="5">
    <w:abstractNumId w:val="1"/>
  </w:num>
  <w:num w:numId="6">
    <w:abstractNumId w:val="6"/>
  </w:num>
  <w:num w:numId="7">
    <w:abstractNumId w:val="4"/>
  </w:num>
  <w:num w:numId="8">
    <w:abstractNumId w:val="10"/>
  </w:num>
  <w:num w:numId="9">
    <w:abstractNumId w:val="3"/>
  </w:num>
  <w:num w:numId="10">
    <w:abstractNumId w:val="7"/>
  </w:num>
  <w:num w:numId="11">
    <w:abstractNumId w:val="8"/>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963"/>
    <w:rsid w:val="00003237"/>
    <w:rsid w:val="00003380"/>
    <w:rsid w:val="000037B8"/>
    <w:rsid w:val="00004AA6"/>
    <w:rsid w:val="00004EC9"/>
    <w:rsid w:val="000143CC"/>
    <w:rsid w:val="00020A8E"/>
    <w:rsid w:val="000218D7"/>
    <w:rsid w:val="000235E5"/>
    <w:rsid w:val="00025E64"/>
    <w:rsid w:val="00026CD7"/>
    <w:rsid w:val="00035C24"/>
    <w:rsid w:val="000365D4"/>
    <w:rsid w:val="00037938"/>
    <w:rsid w:val="00037F7A"/>
    <w:rsid w:val="00043490"/>
    <w:rsid w:val="00052002"/>
    <w:rsid w:val="00053355"/>
    <w:rsid w:val="0006234A"/>
    <w:rsid w:val="00064EF3"/>
    <w:rsid w:val="000719B4"/>
    <w:rsid w:val="00072E0C"/>
    <w:rsid w:val="00081EA8"/>
    <w:rsid w:val="0009010E"/>
    <w:rsid w:val="00091732"/>
    <w:rsid w:val="000A248D"/>
    <w:rsid w:val="000A26E3"/>
    <w:rsid w:val="000B0B9D"/>
    <w:rsid w:val="000B19E3"/>
    <w:rsid w:val="000B1C49"/>
    <w:rsid w:val="000B64E8"/>
    <w:rsid w:val="000B6D96"/>
    <w:rsid w:val="000C39BF"/>
    <w:rsid w:val="000D41B6"/>
    <w:rsid w:val="000D520B"/>
    <w:rsid w:val="000E1D19"/>
    <w:rsid w:val="000E2BDA"/>
    <w:rsid w:val="000E6A40"/>
    <w:rsid w:val="00100CED"/>
    <w:rsid w:val="001128E8"/>
    <w:rsid w:val="001177E5"/>
    <w:rsid w:val="00123610"/>
    <w:rsid w:val="00131387"/>
    <w:rsid w:val="00133132"/>
    <w:rsid w:val="0013697B"/>
    <w:rsid w:val="0014409F"/>
    <w:rsid w:val="00145F19"/>
    <w:rsid w:val="0015172C"/>
    <w:rsid w:val="00156A25"/>
    <w:rsid w:val="00163422"/>
    <w:rsid w:val="0016383E"/>
    <w:rsid w:val="00164979"/>
    <w:rsid w:val="00171F7E"/>
    <w:rsid w:val="00174A2D"/>
    <w:rsid w:val="00176892"/>
    <w:rsid w:val="00177060"/>
    <w:rsid w:val="0017709A"/>
    <w:rsid w:val="001810D0"/>
    <w:rsid w:val="00182EB1"/>
    <w:rsid w:val="00183904"/>
    <w:rsid w:val="00191883"/>
    <w:rsid w:val="001A6AD7"/>
    <w:rsid w:val="001D4C24"/>
    <w:rsid w:val="001E02DF"/>
    <w:rsid w:val="001E799B"/>
    <w:rsid w:val="001F2100"/>
    <w:rsid w:val="001F3999"/>
    <w:rsid w:val="00203696"/>
    <w:rsid w:val="00215FDD"/>
    <w:rsid w:val="00220DB9"/>
    <w:rsid w:val="00221D28"/>
    <w:rsid w:val="002259C6"/>
    <w:rsid w:val="002273E9"/>
    <w:rsid w:val="0022780C"/>
    <w:rsid w:val="00230E28"/>
    <w:rsid w:val="0023266C"/>
    <w:rsid w:val="00234869"/>
    <w:rsid w:val="00235466"/>
    <w:rsid w:val="00242C7B"/>
    <w:rsid w:val="00242DEA"/>
    <w:rsid w:val="002433C9"/>
    <w:rsid w:val="0024452B"/>
    <w:rsid w:val="00251823"/>
    <w:rsid w:val="00251C00"/>
    <w:rsid w:val="00257B03"/>
    <w:rsid w:val="00267E39"/>
    <w:rsid w:val="00277C86"/>
    <w:rsid w:val="002813D0"/>
    <w:rsid w:val="00284937"/>
    <w:rsid w:val="002863FE"/>
    <w:rsid w:val="002926DB"/>
    <w:rsid w:val="00297366"/>
    <w:rsid w:val="002A5FFE"/>
    <w:rsid w:val="002B3C4A"/>
    <w:rsid w:val="002B3FFC"/>
    <w:rsid w:val="002B4355"/>
    <w:rsid w:val="002B771B"/>
    <w:rsid w:val="002B7A6A"/>
    <w:rsid w:val="002B7CE9"/>
    <w:rsid w:val="002C163E"/>
    <w:rsid w:val="002C56A3"/>
    <w:rsid w:val="002D02FA"/>
    <w:rsid w:val="002D5DC8"/>
    <w:rsid w:val="002D6BBE"/>
    <w:rsid w:val="002D798D"/>
    <w:rsid w:val="002E19C1"/>
    <w:rsid w:val="002E5C0E"/>
    <w:rsid w:val="002E7722"/>
    <w:rsid w:val="002F01AA"/>
    <w:rsid w:val="002F0E22"/>
    <w:rsid w:val="0030114D"/>
    <w:rsid w:val="003039DA"/>
    <w:rsid w:val="00303D91"/>
    <w:rsid w:val="00305B4F"/>
    <w:rsid w:val="00312A26"/>
    <w:rsid w:val="0031445E"/>
    <w:rsid w:val="0031750A"/>
    <w:rsid w:val="00321179"/>
    <w:rsid w:val="00327A09"/>
    <w:rsid w:val="003316C7"/>
    <w:rsid w:val="0034055F"/>
    <w:rsid w:val="0034341F"/>
    <w:rsid w:val="003507E2"/>
    <w:rsid w:val="00360248"/>
    <w:rsid w:val="003848DF"/>
    <w:rsid w:val="00393086"/>
    <w:rsid w:val="00395AC1"/>
    <w:rsid w:val="003A21C7"/>
    <w:rsid w:val="003A23B7"/>
    <w:rsid w:val="003B3AC5"/>
    <w:rsid w:val="003B7428"/>
    <w:rsid w:val="003C0B2C"/>
    <w:rsid w:val="003C284C"/>
    <w:rsid w:val="003C6FBA"/>
    <w:rsid w:val="003D2548"/>
    <w:rsid w:val="003E0827"/>
    <w:rsid w:val="003E4ACD"/>
    <w:rsid w:val="003E5373"/>
    <w:rsid w:val="003F0C23"/>
    <w:rsid w:val="003F1700"/>
    <w:rsid w:val="003F541A"/>
    <w:rsid w:val="003F5660"/>
    <w:rsid w:val="0041007E"/>
    <w:rsid w:val="00411A97"/>
    <w:rsid w:val="00423208"/>
    <w:rsid w:val="004234A5"/>
    <w:rsid w:val="00426FE2"/>
    <w:rsid w:val="00427769"/>
    <w:rsid w:val="0043094A"/>
    <w:rsid w:val="0043240D"/>
    <w:rsid w:val="00436900"/>
    <w:rsid w:val="00442944"/>
    <w:rsid w:val="004457E2"/>
    <w:rsid w:val="00450D16"/>
    <w:rsid w:val="00454F56"/>
    <w:rsid w:val="00456DAE"/>
    <w:rsid w:val="00461D3C"/>
    <w:rsid w:val="00467E70"/>
    <w:rsid w:val="00473CA0"/>
    <w:rsid w:val="00474126"/>
    <w:rsid w:val="00492A04"/>
    <w:rsid w:val="004937A8"/>
    <w:rsid w:val="0049464F"/>
    <w:rsid w:val="004946FC"/>
    <w:rsid w:val="0049680F"/>
    <w:rsid w:val="004A0396"/>
    <w:rsid w:val="004A063F"/>
    <w:rsid w:val="004A1D77"/>
    <w:rsid w:val="004A3B54"/>
    <w:rsid w:val="004A5385"/>
    <w:rsid w:val="004B45B7"/>
    <w:rsid w:val="004B4633"/>
    <w:rsid w:val="004B7CC2"/>
    <w:rsid w:val="004D1314"/>
    <w:rsid w:val="004D55C2"/>
    <w:rsid w:val="004E3CA6"/>
    <w:rsid w:val="004E3DE8"/>
    <w:rsid w:val="00504CA5"/>
    <w:rsid w:val="0050794A"/>
    <w:rsid w:val="00521104"/>
    <w:rsid w:val="005262BD"/>
    <w:rsid w:val="00527209"/>
    <w:rsid w:val="005412F1"/>
    <w:rsid w:val="00554030"/>
    <w:rsid w:val="00555ADE"/>
    <w:rsid w:val="005571D7"/>
    <w:rsid w:val="00560E3D"/>
    <w:rsid w:val="0056386A"/>
    <w:rsid w:val="00564A25"/>
    <w:rsid w:val="00566C2E"/>
    <w:rsid w:val="00566D89"/>
    <w:rsid w:val="005673CC"/>
    <w:rsid w:val="00567C80"/>
    <w:rsid w:val="00584204"/>
    <w:rsid w:val="005849CB"/>
    <w:rsid w:val="005869AE"/>
    <w:rsid w:val="005A1011"/>
    <w:rsid w:val="005A243A"/>
    <w:rsid w:val="005C0AFA"/>
    <w:rsid w:val="005C17F9"/>
    <w:rsid w:val="005C1B20"/>
    <w:rsid w:val="005C6DCD"/>
    <w:rsid w:val="005E3473"/>
    <w:rsid w:val="005E4AE0"/>
    <w:rsid w:val="005E7D78"/>
    <w:rsid w:val="005F10EC"/>
    <w:rsid w:val="005F1C61"/>
    <w:rsid w:val="005F2ECA"/>
    <w:rsid w:val="00607B8C"/>
    <w:rsid w:val="00617D2C"/>
    <w:rsid w:val="00621E84"/>
    <w:rsid w:val="006312BE"/>
    <w:rsid w:val="00631964"/>
    <w:rsid w:val="00633E37"/>
    <w:rsid w:val="00636D41"/>
    <w:rsid w:val="006444F1"/>
    <w:rsid w:val="00646FD4"/>
    <w:rsid w:val="00653953"/>
    <w:rsid w:val="00657AF7"/>
    <w:rsid w:val="00661BC3"/>
    <w:rsid w:val="00677CC1"/>
    <w:rsid w:val="006842CE"/>
    <w:rsid w:val="0068721E"/>
    <w:rsid w:val="00687ABB"/>
    <w:rsid w:val="006929BD"/>
    <w:rsid w:val="00695DAC"/>
    <w:rsid w:val="006970C1"/>
    <w:rsid w:val="00697597"/>
    <w:rsid w:val="006A1A40"/>
    <w:rsid w:val="006A3ABD"/>
    <w:rsid w:val="006A71A1"/>
    <w:rsid w:val="006A7AC9"/>
    <w:rsid w:val="006B116A"/>
    <w:rsid w:val="006B1489"/>
    <w:rsid w:val="006B1BAB"/>
    <w:rsid w:val="006C07EE"/>
    <w:rsid w:val="006C3FE6"/>
    <w:rsid w:val="006C405E"/>
    <w:rsid w:val="006C5C13"/>
    <w:rsid w:val="006D01EE"/>
    <w:rsid w:val="006D3567"/>
    <w:rsid w:val="006D720E"/>
    <w:rsid w:val="006E1401"/>
    <w:rsid w:val="006E6A66"/>
    <w:rsid w:val="006F2D83"/>
    <w:rsid w:val="006F5D88"/>
    <w:rsid w:val="006F783F"/>
    <w:rsid w:val="0070079A"/>
    <w:rsid w:val="0070327C"/>
    <w:rsid w:val="0071319A"/>
    <w:rsid w:val="00717CCE"/>
    <w:rsid w:val="0072146A"/>
    <w:rsid w:val="0072184B"/>
    <w:rsid w:val="00724E04"/>
    <w:rsid w:val="0073316F"/>
    <w:rsid w:val="00737456"/>
    <w:rsid w:val="0074170B"/>
    <w:rsid w:val="00752961"/>
    <w:rsid w:val="00754759"/>
    <w:rsid w:val="00762F94"/>
    <w:rsid w:val="00765762"/>
    <w:rsid w:val="00776247"/>
    <w:rsid w:val="007818B1"/>
    <w:rsid w:val="00785A13"/>
    <w:rsid w:val="0079010E"/>
    <w:rsid w:val="007914F7"/>
    <w:rsid w:val="0079659F"/>
    <w:rsid w:val="007B4CB9"/>
    <w:rsid w:val="007D28A4"/>
    <w:rsid w:val="007D2B31"/>
    <w:rsid w:val="007D477D"/>
    <w:rsid w:val="007E02AB"/>
    <w:rsid w:val="007E21F6"/>
    <w:rsid w:val="007E4F2D"/>
    <w:rsid w:val="007F25F3"/>
    <w:rsid w:val="007F28EE"/>
    <w:rsid w:val="007F4D4E"/>
    <w:rsid w:val="007F54C0"/>
    <w:rsid w:val="0080522E"/>
    <w:rsid w:val="00806601"/>
    <w:rsid w:val="00806BD5"/>
    <w:rsid w:val="00813764"/>
    <w:rsid w:val="0081495D"/>
    <w:rsid w:val="00814EED"/>
    <w:rsid w:val="0081523D"/>
    <w:rsid w:val="0081653A"/>
    <w:rsid w:val="00823C42"/>
    <w:rsid w:val="00824459"/>
    <w:rsid w:val="00835580"/>
    <w:rsid w:val="00840B8B"/>
    <w:rsid w:val="00847896"/>
    <w:rsid w:val="0085108E"/>
    <w:rsid w:val="00856544"/>
    <w:rsid w:val="0086496D"/>
    <w:rsid w:val="0087164C"/>
    <w:rsid w:val="00872081"/>
    <w:rsid w:val="00882360"/>
    <w:rsid w:val="00887862"/>
    <w:rsid w:val="0089421E"/>
    <w:rsid w:val="00895C27"/>
    <w:rsid w:val="008A015A"/>
    <w:rsid w:val="008A66E2"/>
    <w:rsid w:val="008B2890"/>
    <w:rsid w:val="008B34B4"/>
    <w:rsid w:val="008C4851"/>
    <w:rsid w:val="008C4F44"/>
    <w:rsid w:val="008C509C"/>
    <w:rsid w:val="008C6633"/>
    <w:rsid w:val="008C7C9C"/>
    <w:rsid w:val="008D2427"/>
    <w:rsid w:val="008D4430"/>
    <w:rsid w:val="008E6921"/>
    <w:rsid w:val="008F2234"/>
    <w:rsid w:val="00903084"/>
    <w:rsid w:val="00920CF6"/>
    <w:rsid w:val="00924E04"/>
    <w:rsid w:val="0092583A"/>
    <w:rsid w:val="00930F69"/>
    <w:rsid w:val="00931648"/>
    <w:rsid w:val="00933C81"/>
    <w:rsid w:val="00934F69"/>
    <w:rsid w:val="00946013"/>
    <w:rsid w:val="009466FB"/>
    <w:rsid w:val="00951186"/>
    <w:rsid w:val="00960639"/>
    <w:rsid w:val="00963B8F"/>
    <w:rsid w:val="00971579"/>
    <w:rsid w:val="00973A15"/>
    <w:rsid w:val="00982391"/>
    <w:rsid w:val="00987C60"/>
    <w:rsid w:val="00993072"/>
    <w:rsid w:val="00994EA1"/>
    <w:rsid w:val="009A17D6"/>
    <w:rsid w:val="009A3F26"/>
    <w:rsid w:val="009A7402"/>
    <w:rsid w:val="009B15E1"/>
    <w:rsid w:val="009B6B6B"/>
    <w:rsid w:val="009B74BB"/>
    <w:rsid w:val="009B7A42"/>
    <w:rsid w:val="009C3235"/>
    <w:rsid w:val="009C3C20"/>
    <w:rsid w:val="009C758B"/>
    <w:rsid w:val="009C7B37"/>
    <w:rsid w:val="009D1EC2"/>
    <w:rsid w:val="009D5C44"/>
    <w:rsid w:val="009E18A4"/>
    <w:rsid w:val="009E202A"/>
    <w:rsid w:val="009E4967"/>
    <w:rsid w:val="009E677D"/>
    <w:rsid w:val="009E6AC9"/>
    <w:rsid w:val="009E7EB1"/>
    <w:rsid w:val="009F38AC"/>
    <w:rsid w:val="009F7794"/>
    <w:rsid w:val="00A007AF"/>
    <w:rsid w:val="00A00F21"/>
    <w:rsid w:val="00A01DB3"/>
    <w:rsid w:val="00A06B00"/>
    <w:rsid w:val="00A07870"/>
    <w:rsid w:val="00A113DB"/>
    <w:rsid w:val="00A139E3"/>
    <w:rsid w:val="00A14BFA"/>
    <w:rsid w:val="00A17B0D"/>
    <w:rsid w:val="00A22B9C"/>
    <w:rsid w:val="00A305B7"/>
    <w:rsid w:val="00A33744"/>
    <w:rsid w:val="00A4053D"/>
    <w:rsid w:val="00A4413A"/>
    <w:rsid w:val="00A46117"/>
    <w:rsid w:val="00A51503"/>
    <w:rsid w:val="00A5262B"/>
    <w:rsid w:val="00A56A49"/>
    <w:rsid w:val="00A65166"/>
    <w:rsid w:val="00A73F40"/>
    <w:rsid w:val="00A859E6"/>
    <w:rsid w:val="00A867DA"/>
    <w:rsid w:val="00AA2FCC"/>
    <w:rsid w:val="00AA666F"/>
    <w:rsid w:val="00AB53DC"/>
    <w:rsid w:val="00AB6789"/>
    <w:rsid w:val="00AC1531"/>
    <w:rsid w:val="00AC5BE6"/>
    <w:rsid w:val="00AC5E43"/>
    <w:rsid w:val="00AD0A65"/>
    <w:rsid w:val="00AD2880"/>
    <w:rsid w:val="00AD65EA"/>
    <w:rsid w:val="00AD6FA4"/>
    <w:rsid w:val="00AE1502"/>
    <w:rsid w:val="00AE6E81"/>
    <w:rsid w:val="00AF09EB"/>
    <w:rsid w:val="00AF13C9"/>
    <w:rsid w:val="00B016D3"/>
    <w:rsid w:val="00B01B3E"/>
    <w:rsid w:val="00B039CB"/>
    <w:rsid w:val="00B07CA7"/>
    <w:rsid w:val="00B20329"/>
    <w:rsid w:val="00B225D4"/>
    <w:rsid w:val="00B246F3"/>
    <w:rsid w:val="00B24776"/>
    <w:rsid w:val="00B25711"/>
    <w:rsid w:val="00B3029A"/>
    <w:rsid w:val="00B34AD9"/>
    <w:rsid w:val="00B35A5A"/>
    <w:rsid w:val="00B4111C"/>
    <w:rsid w:val="00B462A5"/>
    <w:rsid w:val="00B47441"/>
    <w:rsid w:val="00B53532"/>
    <w:rsid w:val="00B53C5B"/>
    <w:rsid w:val="00B53C82"/>
    <w:rsid w:val="00B5648F"/>
    <w:rsid w:val="00B6732E"/>
    <w:rsid w:val="00B8302C"/>
    <w:rsid w:val="00B843FF"/>
    <w:rsid w:val="00B939D5"/>
    <w:rsid w:val="00B952DD"/>
    <w:rsid w:val="00BA04FA"/>
    <w:rsid w:val="00BA3130"/>
    <w:rsid w:val="00BA5114"/>
    <w:rsid w:val="00BA5D60"/>
    <w:rsid w:val="00BA6C27"/>
    <w:rsid w:val="00BA7A5B"/>
    <w:rsid w:val="00BB1794"/>
    <w:rsid w:val="00BB4425"/>
    <w:rsid w:val="00BB6612"/>
    <w:rsid w:val="00BB6F63"/>
    <w:rsid w:val="00BC4568"/>
    <w:rsid w:val="00BC49C1"/>
    <w:rsid w:val="00BC573C"/>
    <w:rsid w:val="00BD07C3"/>
    <w:rsid w:val="00BD10AD"/>
    <w:rsid w:val="00BD345F"/>
    <w:rsid w:val="00BE1270"/>
    <w:rsid w:val="00BE2A39"/>
    <w:rsid w:val="00BE5196"/>
    <w:rsid w:val="00BE5E6C"/>
    <w:rsid w:val="00BE6237"/>
    <w:rsid w:val="00BF2AE7"/>
    <w:rsid w:val="00BF4FF9"/>
    <w:rsid w:val="00C043C1"/>
    <w:rsid w:val="00C111CE"/>
    <w:rsid w:val="00C16AC6"/>
    <w:rsid w:val="00C22256"/>
    <w:rsid w:val="00C30E28"/>
    <w:rsid w:val="00C35DB0"/>
    <w:rsid w:val="00C42251"/>
    <w:rsid w:val="00C46789"/>
    <w:rsid w:val="00C5448E"/>
    <w:rsid w:val="00C55560"/>
    <w:rsid w:val="00C5610D"/>
    <w:rsid w:val="00C56F4B"/>
    <w:rsid w:val="00C63ACD"/>
    <w:rsid w:val="00C63E5E"/>
    <w:rsid w:val="00C71738"/>
    <w:rsid w:val="00C86ED6"/>
    <w:rsid w:val="00C90E5C"/>
    <w:rsid w:val="00C91FCB"/>
    <w:rsid w:val="00C9345A"/>
    <w:rsid w:val="00CA0D92"/>
    <w:rsid w:val="00CA2B39"/>
    <w:rsid w:val="00CA2C6B"/>
    <w:rsid w:val="00CA4EA0"/>
    <w:rsid w:val="00CA7399"/>
    <w:rsid w:val="00CB4D26"/>
    <w:rsid w:val="00CC01C6"/>
    <w:rsid w:val="00CC10DB"/>
    <w:rsid w:val="00CD05ED"/>
    <w:rsid w:val="00CD294E"/>
    <w:rsid w:val="00CD501E"/>
    <w:rsid w:val="00CD517E"/>
    <w:rsid w:val="00CD529A"/>
    <w:rsid w:val="00CD57C5"/>
    <w:rsid w:val="00CE208A"/>
    <w:rsid w:val="00CE4F40"/>
    <w:rsid w:val="00CF5BF2"/>
    <w:rsid w:val="00D0096D"/>
    <w:rsid w:val="00D01FEF"/>
    <w:rsid w:val="00D045E7"/>
    <w:rsid w:val="00D110A2"/>
    <w:rsid w:val="00D11833"/>
    <w:rsid w:val="00D11970"/>
    <w:rsid w:val="00D1328D"/>
    <w:rsid w:val="00D20B59"/>
    <w:rsid w:val="00D21652"/>
    <w:rsid w:val="00D24F3B"/>
    <w:rsid w:val="00D26AAB"/>
    <w:rsid w:val="00D31F63"/>
    <w:rsid w:val="00D34C7E"/>
    <w:rsid w:val="00D36AC3"/>
    <w:rsid w:val="00D36FF4"/>
    <w:rsid w:val="00D43343"/>
    <w:rsid w:val="00D45DDA"/>
    <w:rsid w:val="00D54858"/>
    <w:rsid w:val="00D551BC"/>
    <w:rsid w:val="00D55DC6"/>
    <w:rsid w:val="00D5751C"/>
    <w:rsid w:val="00D57DA8"/>
    <w:rsid w:val="00D60829"/>
    <w:rsid w:val="00D60D19"/>
    <w:rsid w:val="00D67F33"/>
    <w:rsid w:val="00D747E2"/>
    <w:rsid w:val="00D861AC"/>
    <w:rsid w:val="00D91CB5"/>
    <w:rsid w:val="00D926AA"/>
    <w:rsid w:val="00D9492B"/>
    <w:rsid w:val="00D95631"/>
    <w:rsid w:val="00D96AAB"/>
    <w:rsid w:val="00DA73EE"/>
    <w:rsid w:val="00DB2316"/>
    <w:rsid w:val="00DB330C"/>
    <w:rsid w:val="00DB6F6C"/>
    <w:rsid w:val="00DB7B00"/>
    <w:rsid w:val="00DC45FB"/>
    <w:rsid w:val="00DC5837"/>
    <w:rsid w:val="00DD0327"/>
    <w:rsid w:val="00DD7FD0"/>
    <w:rsid w:val="00DE377A"/>
    <w:rsid w:val="00DF4094"/>
    <w:rsid w:val="00DF4961"/>
    <w:rsid w:val="00DF5769"/>
    <w:rsid w:val="00E020DA"/>
    <w:rsid w:val="00E076E8"/>
    <w:rsid w:val="00E07E32"/>
    <w:rsid w:val="00E10874"/>
    <w:rsid w:val="00E24FE1"/>
    <w:rsid w:val="00E32306"/>
    <w:rsid w:val="00E32647"/>
    <w:rsid w:val="00E32A28"/>
    <w:rsid w:val="00E338A9"/>
    <w:rsid w:val="00E33B9C"/>
    <w:rsid w:val="00E423C2"/>
    <w:rsid w:val="00E4323B"/>
    <w:rsid w:val="00E4747D"/>
    <w:rsid w:val="00E50503"/>
    <w:rsid w:val="00E553BE"/>
    <w:rsid w:val="00E565D6"/>
    <w:rsid w:val="00E577A7"/>
    <w:rsid w:val="00E657B2"/>
    <w:rsid w:val="00E6678D"/>
    <w:rsid w:val="00E7074F"/>
    <w:rsid w:val="00E71113"/>
    <w:rsid w:val="00E73988"/>
    <w:rsid w:val="00E74C7C"/>
    <w:rsid w:val="00E84232"/>
    <w:rsid w:val="00E87A7F"/>
    <w:rsid w:val="00E91451"/>
    <w:rsid w:val="00E951B6"/>
    <w:rsid w:val="00EA0402"/>
    <w:rsid w:val="00EA311C"/>
    <w:rsid w:val="00EA429F"/>
    <w:rsid w:val="00EA6048"/>
    <w:rsid w:val="00EB44FF"/>
    <w:rsid w:val="00EC3510"/>
    <w:rsid w:val="00EC4D83"/>
    <w:rsid w:val="00ED0E17"/>
    <w:rsid w:val="00ED41B2"/>
    <w:rsid w:val="00EE0A64"/>
    <w:rsid w:val="00EE3953"/>
    <w:rsid w:val="00EE64C3"/>
    <w:rsid w:val="00EE6B8F"/>
    <w:rsid w:val="00EF207A"/>
    <w:rsid w:val="00EF3784"/>
    <w:rsid w:val="00EF4753"/>
    <w:rsid w:val="00EF4857"/>
    <w:rsid w:val="00EF4945"/>
    <w:rsid w:val="00EF675F"/>
    <w:rsid w:val="00F01BA9"/>
    <w:rsid w:val="00F0484B"/>
    <w:rsid w:val="00F04C42"/>
    <w:rsid w:val="00F16593"/>
    <w:rsid w:val="00F20054"/>
    <w:rsid w:val="00F209F3"/>
    <w:rsid w:val="00F20DE0"/>
    <w:rsid w:val="00F24C03"/>
    <w:rsid w:val="00F2566E"/>
    <w:rsid w:val="00F40895"/>
    <w:rsid w:val="00F417A9"/>
    <w:rsid w:val="00F47E70"/>
    <w:rsid w:val="00F54214"/>
    <w:rsid w:val="00F71B33"/>
    <w:rsid w:val="00F75A6F"/>
    <w:rsid w:val="00F8138C"/>
    <w:rsid w:val="00F8283B"/>
    <w:rsid w:val="00F868B0"/>
    <w:rsid w:val="00F86B1F"/>
    <w:rsid w:val="00FA0B36"/>
    <w:rsid w:val="00FA1C2D"/>
    <w:rsid w:val="00FA31D9"/>
    <w:rsid w:val="00FA4306"/>
    <w:rsid w:val="00FB2F7B"/>
    <w:rsid w:val="00FB469A"/>
    <w:rsid w:val="00FB7B1B"/>
    <w:rsid w:val="00FC31DE"/>
    <w:rsid w:val="00FC3786"/>
    <w:rsid w:val="00FC474C"/>
    <w:rsid w:val="00FD3871"/>
    <w:rsid w:val="00FE0963"/>
    <w:rsid w:val="00FE5DBA"/>
    <w:rsid w:val="00FF24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D1D53"/>
  <w15:chartTrackingRefBased/>
  <w15:docId w15:val="{E76B4806-0D8D-43CA-8FEC-A8588AF0E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2B9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27769"/>
    <w:pPr>
      <w:keepNext/>
      <w:overflowPunct w:val="0"/>
      <w:autoSpaceDE w:val="0"/>
      <w:autoSpaceDN w:val="0"/>
      <w:adjustRightInd w:val="0"/>
      <w:spacing w:line="480" w:lineRule="auto"/>
      <w:ind w:firstLine="720"/>
      <w:jc w:val="both"/>
      <w:textAlignment w:val="baseline"/>
      <w:outlineLvl w:val="0"/>
    </w:pPr>
    <w:rPr>
      <w:rFonts w:ascii="Times Armenian" w:hAnsi="Times Armenian"/>
      <w:b/>
      <w:i/>
      <w:sz w:val="26"/>
      <w:szCs w:val="20"/>
    </w:rPr>
  </w:style>
  <w:style w:type="paragraph" w:styleId="Heading2">
    <w:name w:val="heading 2"/>
    <w:basedOn w:val="Normal"/>
    <w:next w:val="Normal"/>
    <w:link w:val="Heading2Char"/>
    <w:unhideWhenUsed/>
    <w:qFormat/>
    <w:rsid w:val="00A22B9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7">
    <w:name w:val="heading 7"/>
    <w:basedOn w:val="Normal"/>
    <w:next w:val="Normal"/>
    <w:link w:val="Heading7Char"/>
    <w:uiPriority w:val="9"/>
    <w:semiHidden/>
    <w:unhideWhenUsed/>
    <w:qFormat/>
    <w:rsid w:val="0036024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7769"/>
    <w:rPr>
      <w:rFonts w:ascii="Times Armenian" w:eastAsia="Times New Roman" w:hAnsi="Times Armenian" w:cs="Times New Roman"/>
      <w:b/>
      <w:i/>
      <w:sz w:val="26"/>
      <w:szCs w:val="20"/>
    </w:rPr>
  </w:style>
  <w:style w:type="paragraph" w:styleId="FootnoteText">
    <w:name w:val="footnote text"/>
    <w:aliases w:val="fn,ADB,single space,footnote text Char,fn Char,ADB Char,single space Char Char,footnote text,FOOTNOTES Char,FOOTNOTES Char Char Char,FOOTNOTES,Footnote Text Char2 Char,Footnote Text Char1 Char Char,Footnote Text Char2 Char Char Char,f"/>
    <w:basedOn w:val="Normal"/>
    <w:link w:val="FootnoteTextChar1"/>
    <w:uiPriority w:val="99"/>
    <w:qFormat/>
    <w:rsid w:val="00427769"/>
    <w:rPr>
      <w:rFonts w:ascii="Arial Armenian" w:hAnsi="Arial Armenian"/>
      <w:sz w:val="20"/>
      <w:szCs w:val="20"/>
    </w:rPr>
  </w:style>
  <w:style w:type="character" w:customStyle="1" w:styleId="FootnoteTextChar">
    <w:name w:val="Footnote Text Char"/>
    <w:basedOn w:val="DefaultParagraphFont"/>
    <w:semiHidden/>
    <w:rsid w:val="00427769"/>
    <w:rPr>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uiPriority w:val="99"/>
    <w:rsid w:val="00427769"/>
    <w:rPr>
      <w:rFonts w:ascii="Arial Armenian" w:eastAsia="Times New Roman" w:hAnsi="Arial Armenian" w:cs="Times New Roman"/>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link w:val="BVIfnr1"/>
    <w:uiPriority w:val="99"/>
    <w:qFormat/>
    <w:rsid w:val="00427769"/>
    <w:rPr>
      <w:vertAlign w:val="superscript"/>
    </w:rPr>
  </w:style>
  <w:style w:type="table" w:styleId="TableGrid">
    <w:name w:val="Table Grid"/>
    <w:basedOn w:val="TableNormal"/>
    <w:uiPriority w:val="59"/>
    <w:rsid w:val="004277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kapit z listą BS,List Paragraph2,Bullets,List Paragraph nowy,List Paragraph (numbered (a)),Liste 1,List Paragraph 1,List_Paragraph,Multilevel para_II,References,IBL List Paragraph,Numbered List Paragraph,Bullet1,List Paragraph4,OBC Bulle"/>
    <w:basedOn w:val="Normal"/>
    <w:link w:val="ListParagraphChar"/>
    <w:uiPriority w:val="34"/>
    <w:qFormat/>
    <w:rsid w:val="00427769"/>
    <w:pPr>
      <w:ind w:left="720"/>
      <w:contextualSpacing/>
    </w:pPr>
    <w:rPr>
      <w:rFonts w:ascii="Arial Armenian" w:hAnsi="Arial Armenian"/>
    </w:rPr>
  </w:style>
  <w:style w:type="character" w:customStyle="1" w:styleId="ListParagraphChar">
    <w:name w:val="List Paragraph Char"/>
    <w:aliases w:val="Akapit z listą BS Char,List Paragraph2 Char,Bullets Char,List Paragraph nowy Char,List Paragraph (numbered (a)) Char,Liste 1 Char,List Paragraph 1 Char,List_Paragraph Char,Multilevel para_II Char,References Char,Bullet1 Char"/>
    <w:link w:val="ListParagraph"/>
    <w:uiPriority w:val="34"/>
    <w:qFormat/>
    <w:locked/>
    <w:rsid w:val="00427769"/>
    <w:rPr>
      <w:rFonts w:ascii="Arial Armenian" w:eastAsia="Times New Roman" w:hAnsi="Arial Armenian" w:cs="Times New Roman"/>
      <w:sz w:val="24"/>
      <w:szCs w:val="24"/>
    </w:rPr>
  </w:style>
  <w:style w:type="character" w:styleId="Hyperlink">
    <w:name w:val="Hyperlink"/>
    <w:uiPriority w:val="99"/>
    <w:unhideWhenUsed/>
    <w:rsid w:val="00427769"/>
    <w:rPr>
      <w:color w:val="0563C1"/>
      <w:u w:val="single"/>
    </w:rPr>
  </w:style>
  <w:style w:type="paragraph" w:styleId="Caption">
    <w:name w:val="caption"/>
    <w:basedOn w:val="Normal"/>
    <w:next w:val="Normal"/>
    <w:uiPriority w:val="35"/>
    <w:qFormat/>
    <w:rsid w:val="00427769"/>
    <w:pPr>
      <w:spacing w:before="120" w:after="120"/>
      <w:jc w:val="both"/>
    </w:pPr>
    <w:rPr>
      <w:rFonts w:ascii="Times Armenian" w:hAnsi="Times Armenian"/>
      <w:b/>
      <w:bCs/>
      <w:sz w:val="20"/>
      <w:lang w:val="en-GB"/>
    </w:rPr>
  </w:style>
  <w:style w:type="paragraph" w:customStyle="1" w:styleId="BVIfnr1">
    <w:name w:val="BVI fnr1"/>
    <w:aliases w:val=" BVI fnr Char,Appel note de bas de p..BVI fnr Car Car Car Car, BVI fnr Car Car,BVI fnr Car, BVI fnr Car Car Car Car, BVI fnr Car Car Car Car Char,Appel note de bas de p..BVI fnr Car Car Car Car1, BVI fnr,BVI fnr Char,BVI fnr Car Car,BVI fnr"/>
    <w:basedOn w:val="Normal"/>
    <w:link w:val="FootnoteReference"/>
    <w:uiPriority w:val="99"/>
    <w:rsid w:val="00427769"/>
    <w:pPr>
      <w:spacing w:line="240" w:lineRule="exact"/>
    </w:pPr>
    <w:rPr>
      <w:vertAlign w:val="superscript"/>
    </w:rPr>
  </w:style>
  <w:style w:type="character" w:customStyle="1" w:styleId="Heading2Char">
    <w:name w:val="Heading 2 Char"/>
    <w:basedOn w:val="DefaultParagraphFont"/>
    <w:link w:val="Heading2"/>
    <w:rsid w:val="00A22B9C"/>
    <w:rPr>
      <w:rFonts w:asciiTheme="majorHAnsi" w:eastAsiaTheme="majorEastAsia" w:hAnsiTheme="majorHAnsi" w:cstheme="majorBidi"/>
      <w:color w:val="2E74B5" w:themeColor="accent1" w:themeShade="BF"/>
      <w:sz w:val="26"/>
      <w:szCs w:val="26"/>
    </w:rPr>
  </w:style>
  <w:style w:type="paragraph" w:styleId="Footer">
    <w:name w:val="footer"/>
    <w:basedOn w:val="Normal"/>
    <w:link w:val="FooterChar"/>
    <w:rsid w:val="00A22B9C"/>
    <w:pPr>
      <w:tabs>
        <w:tab w:val="center" w:pos="4320"/>
        <w:tab w:val="right" w:pos="8640"/>
      </w:tabs>
    </w:pPr>
  </w:style>
  <w:style w:type="character" w:customStyle="1" w:styleId="FooterChar">
    <w:name w:val="Footer Char"/>
    <w:basedOn w:val="DefaultParagraphFont"/>
    <w:link w:val="Footer"/>
    <w:rsid w:val="00A22B9C"/>
    <w:rPr>
      <w:rFonts w:ascii="Times New Roman" w:eastAsia="Times New Roman" w:hAnsi="Times New Roman" w:cs="Times New Roman"/>
      <w:sz w:val="24"/>
      <w:szCs w:val="24"/>
    </w:rPr>
  </w:style>
  <w:style w:type="character" w:styleId="PageNumber">
    <w:name w:val="page number"/>
    <w:basedOn w:val="DefaultParagraphFont"/>
    <w:rsid w:val="00A22B9C"/>
  </w:style>
  <w:style w:type="paragraph" w:customStyle="1" w:styleId="a">
    <w:name w:val="Գծապատկեր"/>
    <w:basedOn w:val="Normal"/>
    <w:link w:val="Char"/>
    <w:autoRedefine/>
    <w:qFormat/>
    <w:rsid w:val="00A22B9C"/>
    <w:pPr>
      <w:keepNext/>
      <w:keepLines/>
      <w:numPr>
        <w:numId w:val="4"/>
      </w:numPr>
      <w:tabs>
        <w:tab w:val="left" w:pos="1701"/>
        <w:tab w:val="left" w:pos="1985"/>
      </w:tabs>
      <w:autoSpaceDE w:val="0"/>
      <w:autoSpaceDN w:val="0"/>
      <w:adjustRightInd w:val="0"/>
      <w:spacing w:after="120" w:line="276" w:lineRule="auto"/>
      <w:ind w:left="0" w:firstLine="0"/>
    </w:pPr>
    <w:rPr>
      <w:rFonts w:ascii="GHEA Grapalat" w:hAnsi="GHEA Grapalat"/>
      <w:sz w:val="22"/>
      <w:szCs w:val="22"/>
    </w:rPr>
  </w:style>
  <w:style w:type="character" w:customStyle="1" w:styleId="Char">
    <w:name w:val="Գծապատկեր Char"/>
    <w:link w:val="a"/>
    <w:locked/>
    <w:rsid w:val="00A22B9C"/>
    <w:rPr>
      <w:rFonts w:ascii="GHEA Grapalat" w:eastAsia="Times New Roman" w:hAnsi="GHEA Grapalat" w:cs="Times New Roman"/>
    </w:rPr>
  </w:style>
  <w:style w:type="paragraph" w:styleId="BalloonText">
    <w:name w:val="Balloon Text"/>
    <w:basedOn w:val="Normal"/>
    <w:link w:val="BalloonTextChar"/>
    <w:uiPriority w:val="99"/>
    <w:semiHidden/>
    <w:unhideWhenUsed/>
    <w:rsid w:val="00504CA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CA5"/>
    <w:rPr>
      <w:rFonts w:ascii="Segoe UI" w:eastAsia="Times New Roman" w:hAnsi="Segoe UI" w:cs="Segoe UI"/>
      <w:sz w:val="18"/>
      <w:szCs w:val="18"/>
    </w:rPr>
  </w:style>
  <w:style w:type="character" w:customStyle="1" w:styleId="Heading7Char">
    <w:name w:val="Heading 7 Char"/>
    <w:basedOn w:val="DefaultParagraphFont"/>
    <w:link w:val="Heading7"/>
    <w:uiPriority w:val="9"/>
    <w:semiHidden/>
    <w:rsid w:val="00360248"/>
    <w:rPr>
      <w:rFonts w:asciiTheme="majorHAnsi" w:eastAsiaTheme="majorEastAsia" w:hAnsiTheme="majorHAnsi" w:cstheme="majorBidi"/>
      <w:i/>
      <w:iCs/>
      <w:color w:val="1F4D78" w:themeColor="accent1" w:themeShade="7F"/>
      <w:sz w:val="24"/>
      <w:szCs w:val="24"/>
    </w:rPr>
  </w:style>
  <w:style w:type="character" w:customStyle="1" w:styleId="Heading1Char1">
    <w:name w:val="Heading 1 Char1"/>
    <w:uiPriority w:val="9"/>
    <w:locked/>
    <w:rsid w:val="00A139E3"/>
    <w:rPr>
      <w:rFonts w:ascii="Times Armenian" w:eastAsia="Times New Roman" w:hAnsi="Times Armenian" w:cs="Times New Roman"/>
      <w:b/>
      <w:i/>
      <w:noProof/>
      <w:sz w:val="28"/>
      <w:szCs w:val="20"/>
      <w:lang w:val="hy-AM"/>
    </w:rPr>
  </w:style>
  <w:style w:type="paragraph" w:styleId="Header">
    <w:name w:val="header"/>
    <w:basedOn w:val="Normal"/>
    <w:link w:val="HeaderChar"/>
    <w:uiPriority w:val="99"/>
    <w:unhideWhenUsed/>
    <w:rsid w:val="00BA04FA"/>
    <w:pPr>
      <w:tabs>
        <w:tab w:val="center" w:pos="4680"/>
        <w:tab w:val="right" w:pos="9360"/>
      </w:tabs>
    </w:pPr>
  </w:style>
  <w:style w:type="character" w:customStyle="1" w:styleId="HeaderChar">
    <w:name w:val="Header Char"/>
    <w:basedOn w:val="DefaultParagraphFont"/>
    <w:link w:val="Header"/>
    <w:uiPriority w:val="99"/>
    <w:rsid w:val="00BA04F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58164">
      <w:bodyDiv w:val="1"/>
      <w:marLeft w:val="0"/>
      <w:marRight w:val="0"/>
      <w:marTop w:val="0"/>
      <w:marBottom w:val="0"/>
      <w:divBdr>
        <w:top w:val="none" w:sz="0" w:space="0" w:color="auto"/>
        <w:left w:val="none" w:sz="0" w:space="0" w:color="auto"/>
        <w:bottom w:val="none" w:sz="0" w:space="0" w:color="auto"/>
        <w:right w:val="none" w:sz="0" w:space="0" w:color="auto"/>
      </w:divBdr>
      <w:divsChild>
        <w:div w:id="581643143">
          <w:marLeft w:val="0"/>
          <w:marRight w:val="0"/>
          <w:marTop w:val="0"/>
          <w:marBottom w:val="0"/>
          <w:divBdr>
            <w:top w:val="none" w:sz="0" w:space="0" w:color="auto"/>
            <w:left w:val="none" w:sz="0" w:space="0" w:color="auto"/>
            <w:bottom w:val="none" w:sz="0" w:space="0" w:color="auto"/>
            <w:right w:val="none" w:sz="0" w:space="0" w:color="auto"/>
          </w:divBdr>
        </w:div>
      </w:divsChild>
    </w:div>
    <w:div w:id="604465890">
      <w:bodyDiv w:val="1"/>
      <w:marLeft w:val="0"/>
      <w:marRight w:val="0"/>
      <w:marTop w:val="0"/>
      <w:marBottom w:val="0"/>
      <w:divBdr>
        <w:top w:val="none" w:sz="0" w:space="0" w:color="auto"/>
        <w:left w:val="none" w:sz="0" w:space="0" w:color="auto"/>
        <w:bottom w:val="none" w:sz="0" w:space="0" w:color="auto"/>
        <w:right w:val="none" w:sz="0" w:space="0" w:color="auto"/>
      </w:divBdr>
    </w:div>
    <w:div w:id="724061927">
      <w:bodyDiv w:val="1"/>
      <w:marLeft w:val="0"/>
      <w:marRight w:val="0"/>
      <w:marTop w:val="0"/>
      <w:marBottom w:val="0"/>
      <w:divBdr>
        <w:top w:val="none" w:sz="0" w:space="0" w:color="auto"/>
        <w:left w:val="none" w:sz="0" w:space="0" w:color="auto"/>
        <w:bottom w:val="none" w:sz="0" w:space="0" w:color="auto"/>
        <w:right w:val="none" w:sz="0" w:space="0" w:color="auto"/>
      </w:divBdr>
    </w:div>
    <w:div w:id="1311863190">
      <w:bodyDiv w:val="1"/>
      <w:marLeft w:val="0"/>
      <w:marRight w:val="0"/>
      <w:marTop w:val="0"/>
      <w:marBottom w:val="0"/>
      <w:divBdr>
        <w:top w:val="none" w:sz="0" w:space="0" w:color="auto"/>
        <w:left w:val="none" w:sz="0" w:space="0" w:color="auto"/>
        <w:bottom w:val="none" w:sz="0" w:space="0" w:color="auto"/>
        <w:right w:val="none" w:sz="0" w:space="0" w:color="auto"/>
      </w:divBdr>
    </w:div>
    <w:div w:id="1342202197">
      <w:bodyDiv w:val="1"/>
      <w:marLeft w:val="0"/>
      <w:marRight w:val="0"/>
      <w:marTop w:val="0"/>
      <w:marBottom w:val="0"/>
      <w:divBdr>
        <w:top w:val="none" w:sz="0" w:space="0" w:color="auto"/>
        <w:left w:val="none" w:sz="0" w:space="0" w:color="auto"/>
        <w:bottom w:val="none" w:sz="0" w:space="0" w:color="auto"/>
        <w:right w:val="none" w:sz="0" w:space="0" w:color="auto"/>
      </w:divBdr>
    </w:div>
    <w:div w:id="1362047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1.10.&#1359;&#1381;&#1394;&#1381;&#1391;&#1377;&#1398;&#1412;&#1398;&#1381;&#1408;/2.&#1342;&#1377;&#1389;&#1405;&#1381;&#1408;_&#1379;&#1400;&#1408;&#1390;&#1377;&#1404;&#1377;&#1391;&#1377;&#1398;%20&#1415;%20&#1407;&#1398;&#1407;&#1381;&#1405;&#1377;&#1379;&#1387;&#1407;&#1377;&#1391;&#1377;&#1398;_2026%20I%20&#1391;&#1387;&#1405;..xlsx" TargetMode="External"/><Relationship Id="rId1" Type="http://schemas.openxmlformats.org/officeDocument/2006/relationships/hyperlink" Target="1.10.&#1359;&#1381;&#1394;&#1381;&#1391;&#1377;&#1398;&#1412;&#1398;&#1381;&#1408;/1.&#1342;&#1377;&#1389;&#1405;&#1381;&#1408;_&#1379;&#1400;&#1408;&#1390;&#1377;&#1404;&#1377;&#1391;&#1377;&#1398;_2026%20I%20&#1391;&#1387;&#1405;..xlsx"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68913516722738966"/>
          <c:y val="2.3441162681669011E-2"/>
        </c:manualLayout>
      </c:layout>
      <c:overlay val="0"/>
      <c:spPr>
        <a:noFill/>
        <a:ln>
          <a:noFill/>
        </a:ln>
        <a:effectLst/>
      </c:spPr>
      <c:txPr>
        <a:bodyPr rot="0" spcFirstLastPara="1" vertOverflow="ellipsis" vert="horz" wrap="square" anchor="ctr" anchorCtr="1"/>
        <a:lstStyle/>
        <a:p>
          <a:pPr>
            <a:defRPr sz="900" b="1" i="0" u="none" strike="noStrike" kern="1200" spc="0" baseline="0">
              <a:solidFill>
                <a:schemeClr val="tx1">
                  <a:lumMod val="65000"/>
                  <a:lumOff val="35000"/>
                </a:schemeClr>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1.3700757422455264E-2"/>
          <c:y val="0.19961202107120571"/>
          <c:w val="0.56636344336949762"/>
          <c:h val="0.70802606845963811"/>
        </c:manualLayout>
      </c:layout>
      <c:pieChart>
        <c:varyColors val="1"/>
        <c:ser>
          <c:idx val="0"/>
          <c:order val="0"/>
          <c:tx>
            <c:strRef>
              <c:f>Sheet1!$B$1</c:f>
              <c:strCache>
                <c:ptCount val="1"/>
                <c:pt idx="0">
                  <c:v>2025թ. Iկիս.</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4125-4E4B-AE4F-36C538C970BA}"/>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4125-4E4B-AE4F-36C538C970BA}"/>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4125-4E4B-AE4F-36C538C970BA}"/>
              </c:ext>
            </c:extLst>
          </c:dPt>
          <c:dPt>
            <c:idx val="3"/>
            <c:bubble3D val="0"/>
            <c:spPr>
              <a:solidFill>
                <a:srgbClr val="FAC090"/>
              </a:solidFill>
              <a:ln w="19050">
                <a:solidFill>
                  <a:schemeClr val="lt1"/>
                </a:solidFill>
              </a:ln>
              <a:effectLst/>
            </c:spPr>
            <c:extLst>
              <c:ext xmlns:c16="http://schemas.microsoft.com/office/drawing/2014/chart" uri="{C3380CC4-5D6E-409C-BE32-E72D297353CC}">
                <c16:uniqueId val="{00000007-4125-4E4B-AE4F-36C538C970BA}"/>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4125-4E4B-AE4F-36C538C970BA}"/>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4125-4E4B-AE4F-36C538C970BA}"/>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4125-4E4B-AE4F-36C538C970BA}"/>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4125-4E4B-AE4F-36C538C970BA}"/>
              </c:ext>
            </c:extLst>
          </c:dPt>
          <c:dPt>
            <c:idx val="8"/>
            <c:bubble3D val="0"/>
            <c:spPr>
              <a:solidFill>
                <a:srgbClr val="5EA8BA"/>
              </a:solidFill>
              <a:ln w="19050">
                <a:solidFill>
                  <a:schemeClr val="lt1"/>
                </a:solidFill>
              </a:ln>
              <a:effectLst/>
            </c:spPr>
            <c:extLst>
              <c:ext xmlns:c16="http://schemas.microsoft.com/office/drawing/2014/chart" uri="{C3380CC4-5D6E-409C-BE32-E72D297353CC}">
                <c16:uniqueId val="{00000011-4125-4E4B-AE4F-36C538C970BA}"/>
              </c:ext>
            </c:extLst>
          </c:dPt>
          <c:dPt>
            <c:idx val="9"/>
            <c:bubble3D val="0"/>
            <c:spPr>
              <a:solidFill>
                <a:srgbClr val="FF5050"/>
              </a:solidFill>
              <a:ln w="19050">
                <a:solidFill>
                  <a:schemeClr val="lt1"/>
                </a:solidFill>
              </a:ln>
              <a:effectLst/>
            </c:spPr>
            <c:extLst>
              <c:ext xmlns:c16="http://schemas.microsoft.com/office/drawing/2014/chart" uri="{C3380CC4-5D6E-409C-BE32-E72D297353CC}">
                <c16:uniqueId val="{00000013-4125-4E4B-AE4F-36C538C970BA}"/>
              </c:ext>
            </c:extLst>
          </c:dPt>
          <c:dLbls>
            <c:dLbl>
              <c:idx val="0"/>
              <c:layout>
                <c:manualLayout>
                  <c:x val="0.11478329705125669"/>
                  <c:y val="-0.17032348804500702"/>
                </c:manualLayout>
              </c:layout>
              <c:tx>
                <c:rich>
                  <a:bodyPr/>
                  <a:lstStyle/>
                  <a:p>
                    <a:fld id="{1148D61D-2EE8-401C-A84F-6564B09609E8}" type="VALUE">
                      <a:rPr lang="en-US"/>
                      <a:pPr/>
                      <a:t>[VALUE]</a:t>
                    </a:fld>
                    <a:r>
                      <a:rPr lang="en-US" baseline="0"/>
                      <a:t>,</a:t>
                    </a:r>
                  </a:p>
                  <a:p>
                    <a:fld id="{66E5FD65-B4FE-4F9C-A9D2-0A5D0018E51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4125-4E4B-AE4F-36C538C970BA}"/>
                </c:ext>
              </c:extLst>
            </c:dLbl>
            <c:dLbl>
              <c:idx val="1"/>
              <c:layout>
                <c:manualLayout>
                  <c:x val="7.9135650295840465E-2"/>
                  <c:y val="8.3526215341225757E-2"/>
                </c:manualLayout>
              </c:layout>
              <c:tx>
                <c:rich>
                  <a:bodyPr/>
                  <a:lstStyle/>
                  <a:p>
                    <a:fld id="{F34BE00E-98C2-41F9-8A3C-467ABEA6C4E3}" type="VALUE">
                      <a:rPr lang="en-US"/>
                      <a:pPr/>
                      <a:t>[VALUE]</a:t>
                    </a:fld>
                    <a:r>
                      <a:rPr lang="en-US" baseline="0"/>
                      <a:t>,</a:t>
                    </a:r>
                  </a:p>
                  <a:p>
                    <a:fld id="{9145CEF5-BAD4-4C7E-A04F-6BE869F302E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4125-4E4B-AE4F-36C538C970BA}"/>
                </c:ext>
              </c:extLst>
            </c:dLbl>
            <c:dLbl>
              <c:idx val="2"/>
              <c:layout>
                <c:manualLayout>
                  <c:x val="3.039903012321362E-2"/>
                  <c:y val="0.12929370115655375"/>
                </c:manualLayout>
              </c:layout>
              <c:tx>
                <c:rich>
                  <a:bodyPr/>
                  <a:lstStyle/>
                  <a:p>
                    <a:fld id="{D8F9EFF0-C7B7-48DD-A5C7-00C703624C57}" type="VALUE">
                      <a:rPr lang="en-US"/>
                      <a:pPr/>
                      <a:t>[VALUE]</a:t>
                    </a:fld>
                    <a:r>
                      <a:rPr lang="en-US" baseline="0"/>
                      <a:t>,</a:t>
                    </a:r>
                  </a:p>
                  <a:p>
                    <a:fld id="{3109ECD4-2E71-4C86-B87A-19DE2B85B98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4125-4E4B-AE4F-36C538C970BA}"/>
                </c:ext>
              </c:extLst>
            </c:dLbl>
            <c:dLbl>
              <c:idx val="3"/>
              <c:layout>
                <c:manualLayout>
                  <c:x val="-6.3327780643291351E-2"/>
                  <c:y val="-1.0338844775204787E-2"/>
                </c:manualLayout>
              </c:layout>
              <c:tx>
                <c:rich>
                  <a:bodyPr/>
                  <a:lstStyle/>
                  <a:p>
                    <a:fld id="{94E027DF-A266-43F8-A05B-03D2FE13BF19}" type="VALUE">
                      <a:rPr lang="en-US"/>
                      <a:pPr/>
                      <a:t>[VALUE]</a:t>
                    </a:fld>
                    <a:r>
                      <a:rPr lang="en-US" baseline="0"/>
                      <a:t>,</a:t>
                    </a:r>
                  </a:p>
                  <a:p>
                    <a:fld id="{1847445D-BC9C-49C4-910E-0FDCA2C018EF}"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4125-4E4B-AE4F-36C538C970BA}"/>
                </c:ext>
              </c:extLst>
            </c:dLbl>
            <c:dLbl>
              <c:idx val="4"/>
              <c:layout>
                <c:manualLayout>
                  <c:x val="-1.6822625056293058E-2"/>
                  <c:y val="-0.10052751844837961"/>
                </c:manualLayout>
              </c:layout>
              <c:tx>
                <c:rich>
                  <a:bodyPr/>
                  <a:lstStyle/>
                  <a:p>
                    <a:fld id="{CFF5BDD2-2135-4F9E-A399-3A789EE5D4C6}" type="VALUE">
                      <a:rPr lang="en-US"/>
                      <a:pPr/>
                      <a:t>[VALUE]</a:t>
                    </a:fld>
                    <a:r>
                      <a:rPr lang="en-US" baseline="0"/>
                      <a:t>,</a:t>
                    </a:r>
                  </a:p>
                  <a:p>
                    <a:fld id="{EAD6F6A2-FC93-45CF-B472-05391AD90EB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4125-4E4B-AE4F-36C538C970BA}"/>
                </c:ext>
              </c:extLst>
            </c:dLbl>
            <c:dLbl>
              <c:idx val="5"/>
              <c:layout>
                <c:manualLayout>
                  <c:x val="6.6650044956531637E-2"/>
                  <c:y val="-9.0784116120506034E-2"/>
                </c:manualLayout>
              </c:layout>
              <c:tx>
                <c:rich>
                  <a:bodyPr/>
                  <a:lstStyle/>
                  <a:p>
                    <a:fld id="{67269354-69B6-4F6C-B3AF-93D712952861}" type="VALUE">
                      <a:rPr lang="en-US"/>
                      <a:pPr/>
                      <a:t>[VALUE]</a:t>
                    </a:fld>
                    <a:r>
                      <a:rPr lang="en-US" baseline="0"/>
                      <a:t>,</a:t>
                    </a:r>
                  </a:p>
                  <a:p>
                    <a:fld id="{FF3830B4-E49E-4CB0-9033-2561ADFA5945}"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4125-4E4B-AE4F-36C538C970BA}"/>
                </c:ext>
              </c:extLst>
            </c:dLbl>
            <c:dLbl>
              <c:idx val="6"/>
              <c:layout>
                <c:manualLayout>
                  <c:x val="3.1386983019364087E-3"/>
                  <c:y val="-3.5036232285310326E-3"/>
                </c:manualLayout>
              </c:layout>
              <c:tx>
                <c:rich>
                  <a:bodyPr/>
                  <a:lstStyle/>
                  <a:p>
                    <a:fld id="{534062BC-90B1-4E05-8423-9286BF5BFC73}" type="VALUE">
                      <a:rPr lang="en-US"/>
                      <a:pPr/>
                      <a:t>[VALUE]</a:t>
                    </a:fld>
                    <a:r>
                      <a:rPr lang="en-US" baseline="0"/>
                      <a:t>,</a:t>
                    </a:r>
                  </a:p>
                  <a:p>
                    <a:fld id="{466E8C87-D245-4EC7-ABC6-4B932A26FD7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D-4125-4E4B-AE4F-36C538C970BA}"/>
                </c:ext>
              </c:extLst>
            </c:dLbl>
            <c:dLbl>
              <c:idx val="7"/>
              <c:layout>
                <c:manualLayout>
                  <c:x val="1.3777735530931184E-2"/>
                  <c:y val="6.1034881188374662E-2"/>
                </c:manualLayout>
              </c:layout>
              <c:tx>
                <c:rich>
                  <a:bodyPr/>
                  <a:lstStyle/>
                  <a:p>
                    <a:fld id="{1B312FDF-94DD-4C3B-9EDB-F031111DC5AF}" type="VALUE">
                      <a:rPr lang="en-US"/>
                      <a:pPr/>
                      <a:t>[VALUE]</a:t>
                    </a:fld>
                    <a:r>
                      <a:rPr lang="en-US" baseline="0"/>
                      <a:t>,</a:t>
                    </a:r>
                  </a:p>
                  <a:p>
                    <a:fld id="{DBA2F43B-6357-4E61-AEE9-8AE1ED08A52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F-4125-4E4B-AE4F-36C538C970BA}"/>
                </c:ext>
              </c:extLst>
            </c:dLbl>
            <c:dLbl>
              <c:idx val="8"/>
              <c:layout>
                <c:manualLayout>
                  <c:x val="-0.12579476447296453"/>
                  <c:y val="7.8920303738404002E-2"/>
                </c:manualLayout>
              </c:layout>
              <c:tx>
                <c:rich>
                  <a:bodyPr/>
                  <a:lstStyle/>
                  <a:p>
                    <a:fld id="{0730120F-7FCC-4F70-903C-6BEB72062349}" type="VALUE">
                      <a:rPr lang="en-US"/>
                      <a:pPr/>
                      <a:t>[VALUE]</a:t>
                    </a:fld>
                    <a:r>
                      <a:rPr lang="en-US" baseline="0"/>
                      <a:t>,</a:t>
                    </a:r>
                  </a:p>
                  <a:p>
                    <a:fld id="{4ABB2887-498A-4148-9B79-EFF5E255E3E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1-4125-4E4B-AE4F-36C538C970BA}"/>
                </c:ext>
              </c:extLst>
            </c:dLbl>
            <c:dLbl>
              <c:idx val="9"/>
              <c:layout>
                <c:manualLayout>
                  <c:x val="-0.14424579769404938"/>
                  <c:y val="-0.12716110908077419"/>
                </c:manualLayout>
              </c:layout>
              <c:tx>
                <c:rich>
                  <a:bodyPr/>
                  <a:lstStyle/>
                  <a:p>
                    <a:fld id="{296B03DD-9877-41EB-B9A2-DC8DD6385115}" type="VALUE">
                      <a:rPr lang="en-US"/>
                      <a:pPr/>
                      <a:t>[VALUE]</a:t>
                    </a:fld>
                    <a:r>
                      <a:rPr lang="en-US" baseline="0"/>
                      <a:t>,</a:t>
                    </a:r>
                  </a:p>
                  <a:p>
                    <a:fld id="{7636541E-177C-4342-A86F-64448ED40E5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3-4125-4E4B-AE4F-36C538C970BA}"/>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Sheet1!$A$2:$A$11</c:f>
              <c:strCache>
                <c:ptCount val="10"/>
                <c:pt idx="0">
                  <c:v>Ընդհանուր բնույթի հանրային ծառայություններ</c:v>
                </c:pt>
                <c:pt idx="1">
                  <c:v>Պաշտպանություն</c:v>
                </c:pt>
                <c:pt idx="2">
                  <c:v>Հասար. կարգ, անվտանգ. և դատակ. գործուն.</c:v>
                </c:pt>
                <c:pt idx="3">
                  <c:v>Տնտեսական հարաբերություններ</c:v>
                </c:pt>
                <c:pt idx="4">
                  <c:v>Շրջակա միջավայրի պաշտպանություն</c:v>
                </c:pt>
                <c:pt idx="5">
                  <c:v>Բնակարան. շինարար. և կոմունալ ծառայություններ</c:v>
                </c:pt>
                <c:pt idx="6">
                  <c:v>Առողջապահություն</c:v>
                </c:pt>
                <c:pt idx="7">
                  <c:v>Հանգիստ, մշակույթ և կրոն</c:v>
                </c:pt>
                <c:pt idx="8">
                  <c:v>Կրթություն</c:v>
                </c:pt>
                <c:pt idx="9">
                  <c:v>Սոցիալական պաշտպանություն</c:v>
                </c:pt>
              </c:strCache>
            </c:strRef>
          </c:cat>
          <c:val>
            <c:numRef>
              <c:f>Sheet1!$B$2:$B$11</c:f>
              <c:numCache>
                <c:formatCode>_(* #,##0.0_);_(* \(#,##0.0\);_(* "-"??_);_(@_)</c:formatCode>
                <c:ptCount val="10"/>
                <c:pt idx="0">
                  <c:v>328.6604954</c:v>
                </c:pt>
                <c:pt idx="1">
                  <c:v>322.15475376999996</c:v>
                </c:pt>
                <c:pt idx="2">
                  <c:v>102.83841422</c:v>
                </c:pt>
                <c:pt idx="3">
                  <c:v>61.669859639999999</c:v>
                </c:pt>
                <c:pt idx="4">
                  <c:v>6.2350626600000005</c:v>
                </c:pt>
                <c:pt idx="5">
                  <c:v>2.3269179599999998</c:v>
                </c:pt>
                <c:pt idx="6">
                  <c:v>71.236974459999999</c:v>
                </c:pt>
                <c:pt idx="7">
                  <c:v>17.919376589999999</c:v>
                </c:pt>
                <c:pt idx="8">
                  <c:v>123.61861956999999</c:v>
                </c:pt>
                <c:pt idx="9">
                  <c:v>435.68432123000002</c:v>
                </c:pt>
              </c:numCache>
            </c:numRef>
          </c:val>
          <c:extLst>
            <c:ext xmlns:c16="http://schemas.microsoft.com/office/drawing/2014/chart" uri="{C3380CC4-5D6E-409C-BE32-E72D297353CC}">
              <c16:uniqueId val="{00000014-4125-4E4B-AE4F-36C538C970BA}"/>
            </c:ext>
          </c:extLst>
        </c:ser>
        <c:dLbls>
          <c:showLegendKey val="0"/>
          <c:showVal val="0"/>
          <c:showCatName val="0"/>
          <c:showSerName val="0"/>
          <c:showPercent val="1"/>
          <c:showBubbleSize val="0"/>
          <c:showLeaderLines val="1"/>
        </c:dLbls>
        <c:firstSliceAng val="181"/>
      </c:pieChart>
      <c:spPr>
        <a:noFill/>
        <a:ln>
          <a:noFill/>
        </a:ln>
        <a:effectLst/>
      </c:spPr>
    </c:plotArea>
    <c:legend>
      <c:legendPos val="b"/>
      <c:layout>
        <c:manualLayout>
          <c:xMode val="edge"/>
          <c:yMode val="edge"/>
          <c:x val="0.59929724488410063"/>
          <c:y val="0.12651250872121994"/>
          <c:w val="0.40070275511589931"/>
          <c:h val="0.85473456113344481"/>
        </c:manualLayout>
      </c:layout>
      <c:overlay val="0"/>
      <c:spPr>
        <a:noFill/>
        <a:ln>
          <a:noFill/>
        </a:ln>
        <a:effectLst/>
      </c:spPr>
      <c:txPr>
        <a:bodyPr rot="0" spcFirstLastPara="1" vertOverflow="ellipsis" vert="horz" wrap="square" anchor="ctr" anchorCtr="1"/>
        <a:lstStyle/>
        <a:p>
          <a:pPr>
            <a:defRPr sz="650" b="0" i="0" u="none" strike="noStrike" kern="1200" baseline="0">
              <a:solidFill>
                <a:schemeClr val="tx1">
                  <a:lumMod val="65000"/>
                  <a:lumOff val="35000"/>
                </a:schemeClr>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68535507868561762"/>
          <c:y val="2.3441162681669011E-2"/>
        </c:manualLayout>
      </c:layout>
      <c:overlay val="0"/>
      <c:spPr>
        <a:noFill/>
        <a:ln>
          <a:noFill/>
        </a:ln>
        <a:effectLst/>
      </c:spPr>
      <c:txPr>
        <a:bodyPr rot="0" spcFirstLastPara="1" vertOverflow="ellipsis" vert="horz" wrap="square" anchor="ctr" anchorCtr="1"/>
        <a:lstStyle/>
        <a:p>
          <a:pPr>
            <a:defRPr sz="900" b="1" i="0" u="none" strike="noStrike" kern="1200" spc="0" baseline="0">
              <a:solidFill>
                <a:schemeClr val="tx1">
                  <a:lumMod val="65000"/>
                  <a:lumOff val="35000"/>
                </a:schemeClr>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1.3700757422455264E-2"/>
          <c:y val="0.19961202107120571"/>
          <c:w val="0.56636344336949762"/>
          <c:h val="0.70802606845963811"/>
        </c:manualLayout>
      </c:layout>
      <c:pieChart>
        <c:varyColors val="1"/>
        <c:ser>
          <c:idx val="0"/>
          <c:order val="0"/>
          <c:tx>
            <c:strRef>
              <c:f>Sheet1!$B$1</c:f>
              <c:strCache>
                <c:ptCount val="1"/>
                <c:pt idx="0">
                  <c:v>2026թ. I կիս.</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8-0C9B-4C40-AE70-0D42D11ED478}"/>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7-0C9B-4C40-AE70-0D42D11ED478}"/>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A-0C9B-4C40-AE70-0D42D11ED478}"/>
              </c:ext>
            </c:extLst>
          </c:dPt>
          <c:dPt>
            <c:idx val="3"/>
            <c:bubble3D val="0"/>
            <c:spPr>
              <a:solidFill>
                <a:srgbClr val="FAC090"/>
              </a:solidFill>
              <a:ln w="19050">
                <a:solidFill>
                  <a:schemeClr val="lt1"/>
                </a:solidFill>
              </a:ln>
              <a:effectLst/>
            </c:spPr>
            <c:extLst>
              <c:ext xmlns:c16="http://schemas.microsoft.com/office/drawing/2014/chart" uri="{C3380CC4-5D6E-409C-BE32-E72D297353CC}">
                <c16:uniqueId val="{00000005-0C9B-4C40-AE70-0D42D11ED478}"/>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6-0C9B-4C40-AE70-0D42D11ED478}"/>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4-0C9B-4C40-AE70-0D42D11ED478}"/>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3-0C9B-4C40-AE70-0D42D11ED478}"/>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1-0C9B-4C40-AE70-0D42D11ED478}"/>
              </c:ext>
            </c:extLst>
          </c:dPt>
          <c:dPt>
            <c:idx val="8"/>
            <c:bubble3D val="0"/>
            <c:spPr>
              <a:solidFill>
                <a:srgbClr val="5EA8BA"/>
              </a:solidFill>
              <a:ln w="19050">
                <a:solidFill>
                  <a:schemeClr val="lt1"/>
                </a:solidFill>
              </a:ln>
              <a:effectLst/>
            </c:spPr>
            <c:extLst>
              <c:ext xmlns:c16="http://schemas.microsoft.com/office/drawing/2014/chart" uri="{C3380CC4-5D6E-409C-BE32-E72D297353CC}">
                <c16:uniqueId val="{00000002-0C9B-4C40-AE70-0D42D11ED478}"/>
              </c:ext>
            </c:extLst>
          </c:dPt>
          <c:dPt>
            <c:idx val="9"/>
            <c:bubble3D val="0"/>
            <c:spPr>
              <a:solidFill>
                <a:srgbClr val="FF5050"/>
              </a:solidFill>
              <a:ln w="19050">
                <a:solidFill>
                  <a:schemeClr val="lt1"/>
                </a:solidFill>
              </a:ln>
              <a:effectLst/>
            </c:spPr>
            <c:extLst>
              <c:ext xmlns:c16="http://schemas.microsoft.com/office/drawing/2014/chart" uri="{C3380CC4-5D6E-409C-BE32-E72D297353CC}">
                <c16:uniqueId val="{00000009-0C9B-4C40-AE70-0D42D11ED478}"/>
              </c:ext>
            </c:extLst>
          </c:dPt>
          <c:dLbls>
            <c:dLbl>
              <c:idx val="0"/>
              <c:layout>
                <c:manualLayout>
                  <c:x val="0.12678115908379056"/>
                  <c:y val="-0.18527968814024828"/>
                </c:manualLayout>
              </c:layout>
              <c:tx>
                <c:rich>
                  <a:bodyPr/>
                  <a:lstStyle/>
                  <a:p>
                    <a:fld id="{1148D61D-2EE8-401C-A84F-6564B09609E8}" type="VALUE">
                      <a:rPr lang="en-US"/>
                      <a:pPr/>
                      <a:t>[VALUE]</a:t>
                    </a:fld>
                    <a:r>
                      <a:rPr lang="en-US" baseline="0"/>
                      <a:t>,</a:t>
                    </a:r>
                  </a:p>
                  <a:p>
                    <a:fld id="{66E5FD65-B4FE-4F9C-A9D2-0A5D0018E51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8-0C9B-4C40-AE70-0D42D11ED478}"/>
                </c:ext>
              </c:extLst>
            </c:dLbl>
            <c:dLbl>
              <c:idx val="1"/>
              <c:layout>
                <c:manualLayout>
                  <c:x val="3.9126986229432587E-2"/>
                  <c:y val="1.3832500895193922E-2"/>
                </c:manualLayout>
              </c:layout>
              <c:tx>
                <c:rich>
                  <a:bodyPr/>
                  <a:lstStyle/>
                  <a:p>
                    <a:fld id="{F34BE00E-98C2-41F9-8A3C-467ABEA6C4E3}" type="VALUE">
                      <a:rPr lang="en-US"/>
                      <a:pPr/>
                      <a:t>[VALUE]</a:t>
                    </a:fld>
                    <a:r>
                      <a:rPr lang="en-US" baseline="0"/>
                      <a:t>,</a:t>
                    </a:r>
                  </a:p>
                  <a:p>
                    <a:fld id="{9145CEF5-BAD4-4C7E-A04F-6BE869F302E3}"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0C9B-4C40-AE70-0D42D11ED478}"/>
                </c:ext>
              </c:extLst>
            </c:dLbl>
            <c:dLbl>
              <c:idx val="2"/>
              <c:layout>
                <c:manualLayout>
                  <c:x val="9.7985604560166181E-2"/>
                  <c:y val="0.12418315853978168"/>
                </c:manualLayout>
              </c:layout>
              <c:tx>
                <c:rich>
                  <a:bodyPr/>
                  <a:lstStyle/>
                  <a:p>
                    <a:fld id="{D8F9EFF0-C7B7-48DD-A5C7-00C703624C57}" type="VALUE">
                      <a:rPr lang="en-US"/>
                      <a:pPr/>
                      <a:t>[VALUE]</a:t>
                    </a:fld>
                    <a:r>
                      <a:rPr lang="en-US" baseline="0"/>
                      <a:t>,</a:t>
                    </a:r>
                  </a:p>
                  <a:p>
                    <a:fld id="{3109ECD4-2E71-4C86-B87A-19DE2B85B984}"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A-0C9B-4C40-AE70-0D42D11ED478}"/>
                </c:ext>
              </c:extLst>
            </c:dLbl>
            <c:dLbl>
              <c:idx val="3"/>
              <c:layout>
                <c:manualLayout>
                  <c:x val="-5.6461663843573089E-2"/>
                  <c:y val="-5.605206522180519E-3"/>
                </c:manualLayout>
              </c:layout>
              <c:tx>
                <c:rich>
                  <a:bodyPr/>
                  <a:lstStyle/>
                  <a:p>
                    <a:fld id="{94E027DF-A266-43F8-A05B-03D2FE13BF19}" type="VALUE">
                      <a:rPr lang="en-US"/>
                      <a:pPr/>
                      <a:t>[VALUE]</a:t>
                    </a:fld>
                    <a:r>
                      <a:rPr lang="en-US" baseline="0"/>
                      <a:t>,</a:t>
                    </a:r>
                  </a:p>
                  <a:p>
                    <a:fld id="{1847445D-BC9C-49C4-910E-0FDCA2C018EF}"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0C9B-4C40-AE70-0D42D11ED478}"/>
                </c:ext>
              </c:extLst>
            </c:dLbl>
            <c:dLbl>
              <c:idx val="4"/>
              <c:layout>
                <c:manualLayout>
                  <c:x val="-5.2015564153827673E-2"/>
                  <c:y val="-8.7638570495143814E-2"/>
                </c:manualLayout>
              </c:layout>
              <c:tx>
                <c:rich>
                  <a:bodyPr/>
                  <a:lstStyle/>
                  <a:p>
                    <a:fld id="{CFF5BDD2-2135-4F9E-A399-3A789EE5D4C6}" type="VALUE">
                      <a:rPr lang="en-US"/>
                      <a:pPr/>
                      <a:t>[VALUE]</a:t>
                    </a:fld>
                    <a:r>
                      <a:rPr lang="en-US" baseline="0"/>
                      <a:t>,</a:t>
                    </a:r>
                  </a:p>
                  <a:p>
                    <a:fld id="{EAD6F6A2-FC93-45CF-B472-05391AD90EB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6-0C9B-4C40-AE70-0D42D11ED478}"/>
                </c:ext>
              </c:extLst>
            </c:dLbl>
            <c:dLbl>
              <c:idx val="5"/>
              <c:layout>
                <c:manualLayout>
                  <c:x val="5.5768850188007091E-2"/>
                  <c:y val="-7.3562429168927718E-2"/>
                </c:manualLayout>
              </c:layout>
              <c:tx>
                <c:rich>
                  <a:bodyPr/>
                  <a:lstStyle/>
                  <a:p>
                    <a:fld id="{67269354-69B6-4F6C-B3AF-93D712952861}" type="VALUE">
                      <a:rPr lang="en-US"/>
                      <a:pPr/>
                      <a:t>[VALUE]</a:t>
                    </a:fld>
                    <a:r>
                      <a:rPr lang="en-US" baseline="0"/>
                      <a:t>,</a:t>
                    </a:r>
                  </a:p>
                  <a:p>
                    <a:fld id="{FF3830B4-E49E-4CB0-9033-2561ADFA5945}"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4-0C9B-4C40-AE70-0D42D11ED478}"/>
                </c:ext>
              </c:extLst>
            </c:dLbl>
            <c:dLbl>
              <c:idx val="6"/>
              <c:layout>
                <c:manualLayout>
                  <c:x val="-1.2959324078157359E-2"/>
                  <c:y val="4.871701163936786E-3"/>
                </c:manualLayout>
              </c:layout>
              <c:tx>
                <c:rich>
                  <a:bodyPr/>
                  <a:lstStyle/>
                  <a:p>
                    <a:fld id="{534062BC-90B1-4E05-8423-9286BF5BFC73}" type="VALUE">
                      <a:rPr lang="en-US"/>
                      <a:pPr/>
                      <a:t>[VALUE]</a:t>
                    </a:fld>
                    <a:r>
                      <a:rPr lang="en-US" baseline="0"/>
                      <a:t>,</a:t>
                    </a:r>
                  </a:p>
                  <a:p>
                    <a:fld id="{466E8C87-D245-4EC7-ABC6-4B932A26FD7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0C9B-4C40-AE70-0D42D11ED478}"/>
                </c:ext>
              </c:extLst>
            </c:dLbl>
            <c:dLbl>
              <c:idx val="7"/>
              <c:layout>
                <c:manualLayout>
                  <c:x val="-6.2783315750680581E-3"/>
                  <c:y val="2.6814475194820036E-2"/>
                </c:manualLayout>
              </c:layout>
              <c:tx>
                <c:rich>
                  <a:bodyPr/>
                  <a:lstStyle/>
                  <a:p>
                    <a:fld id="{1B312FDF-94DD-4C3B-9EDB-F031111DC5AF}" type="VALUE">
                      <a:rPr lang="en-US"/>
                      <a:pPr/>
                      <a:t>[VALUE]</a:t>
                    </a:fld>
                    <a:r>
                      <a:rPr lang="en-US" baseline="0"/>
                      <a:t>,</a:t>
                    </a:r>
                  </a:p>
                  <a:p>
                    <a:fld id="{DBA2F43B-6357-4E61-AEE9-8AE1ED08A52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0C9B-4C40-AE70-0D42D11ED478}"/>
                </c:ext>
              </c:extLst>
            </c:dLbl>
            <c:dLbl>
              <c:idx val="8"/>
              <c:layout>
                <c:manualLayout>
                  <c:x val="-0.11700198369721893"/>
                  <c:y val="9.4162965916180355E-2"/>
                </c:manualLayout>
              </c:layout>
              <c:tx>
                <c:rich>
                  <a:bodyPr/>
                  <a:lstStyle/>
                  <a:p>
                    <a:fld id="{0730120F-7FCC-4F70-903C-6BEB72062349}" type="VALUE">
                      <a:rPr lang="en-US"/>
                      <a:pPr/>
                      <a:t>[VALUE]</a:t>
                    </a:fld>
                    <a:r>
                      <a:rPr lang="en-US" baseline="0"/>
                      <a:t>,</a:t>
                    </a:r>
                  </a:p>
                  <a:p>
                    <a:fld id="{4ABB2887-498A-4148-9B79-EFF5E255E3E7}"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0C9B-4C40-AE70-0D42D11ED478}"/>
                </c:ext>
              </c:extLst>
            </c:dLbl>
            <c:dLbl>
              <c:idx val="9"/>
              <c:layout>
                <c:manualLayout>
                  <c:x val="-0.14958323658978606"/>
                  <c:y val="-0.13421191549368566"/>
                </c:manualLayout>
              </c:layout>
              <c:tx>
                <c:rich>
                  <a:bodyPr/>
                  <a:lstStyle/>
                  <a:p>
                    <a:fld id="{296B03DD-9877-41EB-B9A2-DC8DD6385115}" type="VALUE">
                      <a:rPr lang="en-US"/>
                      <a:pPr/>
                      <a:t>[VALUE]</a:t>
                    </a:fld>
                    <a:r>
                      <a:rPr lang="en-US" baseline="0"/>
                      <a:t>,</a:t>
                    </a:r>
                  </a:p>
                  <a:p>
                    <a:fld id="{7636541E-177C-4342-A86F-64448ED40E5E}"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0C9B-4C40-AE70-0D42D11ED478}"/>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Sheet1!$A$2:$A$11</c:f>
              <c:strCache>
                <c:ptCount val="10"/>
                <c:pt idx="0">
                  <c:v>Ընդհանուր բնույթի հանրային ծառայություններ</c:v>
                </c:pt>
                <c:pt idx="1">
                  <c:v>Պաշտպանություն</c:v>
                </c:pt>
                <c:pt idx="2">
                  <c:v>Հասար. կարգ, անվտանգ. և դատակ. գործուն.</c:v>
                </c:pt>
                <c:pt idx="3">
                  <c:v>Տնտեսական հարաբերություններ</c:v>
                </c:pt>
                <c:pt idx="4">
                  <c:v>Շրջակա միջավայրի պաշտպանություն</c:v>
                </c:pt>
                <c:pt idx="5">
                  <c:v>Բնակարան. շինարար. և կոմունալ ծառայություններ</c:v>
                </c:pt>
                <c:pt idx="6">
                  <c:v>Առողջապահություն</c:v>
                </c:pt>
                <c:pt idx="7">
                  <c:v>Հանգիստ, մշակույթ և կրոն</c:v>
                </c:pt>
                <c:pt idx="8">
                  <c:v>Կրթություն</c:v>
                </c:pt>
                <c:pt idx="9">
                  <c:v>Սոցիալական պաշտպանություն</c:v>
                </c:pt>
              </c:strCache>
            </c:strRef>
          </c:cat>
          <c:val>
            <c:numRef>
              <c:f>Sheet1!$B$2:$B$11</c:f>
              <c:numCache>
                <c:formatCode>_(* #,##0.0_);_(* \(#,##0.0\);_(* "-"??_);_(@_)</c:formatCode>
                <c:ptCount val="10"/>
                <c:pt idx="0">
                  <c:v>368.23053876999995</c:v>
                </c:pt>
                <c:pt idx="1">
                  <c:v>231.26160422000001</c:v>
                </c:pt>
                <c:pt idx="2">
                  <c:v>112.9594692</c:v>
                </c:pt>
                <c:pt idx="3">
                  <c:v>67.285262829999994</c:v>
                </c:pt>
                <c:pt idx="4">
                  <c:v>7.0701474299999996</c:v>
                </c:pt>
                <c:pt idx="5">
                  <c:v>2.6628943399999998</c:v>
                </c:pt>
                <c:pt idx="6">
                  <c:v>145.28817309000002</c:v>
                </c:pt>
                <c:pt idx="7">
                  <c:v>21.133470389999999</c:v>
                </c:pt>
                <c:pt idx="8">
                  <c:v>150.56871262999999</c:v>
                </c:pt>
                <c:pt idx="9">
                  <c:v>469.47864374</c:v>
                </c:pt>
              </c:numCache>
            </c:numRef>
          </c:val>
          <c:extLst>
            <c:ext xmlns:c16="http://schemas.microsoft.com/office/drawing/2014/chart" uri="{C3380CC4-5D6E-409C-BE32-E72D297353CC}">
              <c16:uniqueId val="{00000000-0C9B-4C40-AE70-0D42D11ED478}"/>
            </c:ext>
          </c:extLst>
        </c:ser>
        <c:dLbls>
          <c:showLegendKey val="0"/>
          <c:showVal val="0"/>
          <c:showCatName val="0"/>
          <c:showSerName val="0"/>
          <c:showPercent val="1"/>
          <c:showBubbleSize val="0"/>
          <c:showLeaderLines val="1"/>
        </c:dLbls>
        <c:firstSliceAng val="181"/>
      </c:pieChart>
      <c:spPr>
        <a:noFill/>
        <a:ln>
          <a:noFill/>
        </a:ln>
        <a:effectLst/>
      </c:spPr>
    </c:plotArea>
    <c:legend>
      <c:legendPos val="b"/>
      <c:layout>
        <c:manualLayout>
          <c:xMode val="edge"/>
          <c:yMode val="edge"/>
          <c:x val="0.59929722800991803"/>
          <c:y val="0.14057720633022139"/>
          <c:w val="0.3864107652791044"/>
          <c:h val="0.83849297318847804"/>
        </c:manualLayout>
      </c:layout>
      <c:overlay val="0"/>
      <c:spPr>
        <a:noFill/>
        <a:ln>
          <a:noFill/>
        </a:ln>
        <a:effectLst/>
      </c:spPr>
      <c:txPr>
        <a:bodyPr rot="0" spcFirstLastPara="1" vertOverflow="ellipsis" vert="horz" wrap="square" anchor="ctr" anchorCtr="1"/>
        <a:lstStyle/>
        <a:p>
          <a:pPr>
            <a:defRPr sz="650" b="0" i="0" u="none" strike="noStrike" kern="1200" baseline="0">
              <a:solidFill>
                <a:schemeClr val="tx1">
                  <a:lumMod val="65000"/>
                  <a:lumOff val="35000"/>
                </a:schemeClr>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5.7728109191260389E-2"/>
          <c:y val="6.9194083059898048E-2"/>
          <c:w val="0.88082561120979919"/>
          <c:h val="0.75283137825188562"/>
        </c:manualLayout>
      </c:layout>
      <c:barChart>
        <c:barDir val="col"/>
        <c:grouping val="clustered"/>
        <c:varyColors val="0"/>
        <c:ser>
          <c:idx val="1"/>
          <c:order val="1"/>
          <c:tx>
            <c:strRef>
              <c:f>Sheet1!$A$3</c:f>
              <c:strCache>
                <c:ptCount val="1"/>
                <c:pt idx="0">
                  <c:v>2025թ. I կիս.</c:v>
                </c:pt>
              </c:strCache>
            </c:strRef>
          </c:tx>
          <c:spPr>
            <a:solidFill>
              <a:schemeClr val="accent2"/>
            </a:solidFill>
            <a:ln>
              <a:noFill/>
            </a:ln>
            <a:effectLst/>
          </c:spPr>
          <c:invertIfNegative val="0"/>
          <c:dLbls>
            <c:dLbl>
              <c:idx val="0"/>
              <c:layout>
                <c:manualLayout>
                  <c:x val="-5.6772102743022374E-3"/>
                  <c:y val="5.828669250557050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1050-478B-BB11-EFCBA5D4756B}"/>
                </c:ext>
              </c:extLst>
            </c:dLbl>
            <c:dLbl>
              <c:idx val="1"/>
              <c:layout>
                <c:manualLayout>
                  <c:x val="-6.8126523291626847E-3"/>
                  <c:y val="2.914334625278525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050-478B-BB11-EFCBA5D4756B}"/>
                </c:ext>
              </c:extLst>
            </c:dLbl>
            <c:dLbl>
              <c:idx val="2"/>
              <c:layout>
                <c:manualLayout>
                  <c:x val="-4.5417682194417901E-3"/>
                  <c:y val="5.828669250557050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1050-478B-BB11-EFCBA5D4756B}"/>
                </c:ext>
              </c:extLst>
            </c:dLbl>
            <c:dLbl>
              <c:idx val="3"/>
              <c:layout>
                <c:manualLayout>
                  <c:x val="-1.5874415182893578E-2"/>
                  <c:y val="1.165747034396847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1050-478B-BB11-EFCBA5D4756B}"/>
                </c:ext>
              </c:extLst>
            </c:dLbl>
            <c:dLbl>
              <c:idx val="4"/>
              <c:layout>
                <c:manualLayout>
                  <c:x val="-3.406326164581384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1050-478B-BB11-EFCBA5D4756B}"/>
                </c:ext>
              </c:extLst>
            </c:dLbl>
            <c:dLbl>
              <c:idx val="5"/>
              <c:layout>
                <c:manualLayout>
                  <c:x val="1.1354420548604475E-3"/>
                  <c:y val="8.7430038758355769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1050-478B-BB11-EFCBA5D4756B}"/>
                </c:ext>
              </c:extLst>
            </c:dLbl>
            <c:dLbl>
              <c:idx val="6"/>
              <c:layout>
                <c:manualLayout>
                  <c:x val="-5.6772102743022374E-3"/>
                  <c:y val="8.7430038758355769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1050-478B-BB11-EFCBA5D4756B}"/>
                </c:ext>
              </c:extLst>
            </c:dLbl>
            <c:dLbl>
              <c:idx val="7"/>
              <c:layout>
                <c:manualLayout>
                  <c:x val="-1.5006424504080554E-2"/>
                  <c:y val="1.900624490904011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1050-478B-BB11-EFCBA5D4756B}"/>
                </c:ext>
              </c:extLst>
            </c:dLbl>
            <c:dLbl>
              <c:idx val="8"/>
              <c:layout>
                <c:manualLayout>
                  <c:x val="-5.6772102743022374E-3"/>
                  <c:y val="1.165733850111410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1050-478B-BB11-EFCBA5D4756B}"/>
                </c:ext>
              </c:extLst>
            </c:dLbl>
            <c:dLbl>
              <c:idx val="9"/>
              <c:layout>
                <c:manualLayout>
                  <c:x val="-1.67205617676865E-2"/>
                  <c:y val="1.07070046986382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1050-478B-BB11-EFCBA5D4756B}"/>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Sheet1!$B$1:$K$1</c:f>
              <c:strCache>
                <c:ptCount val="10"/>
                <c:pt idx="0">
                  <c:v>01</c:v>
                </c:pt>
                <c:pt idx="1">
                  <c:v>02</c:v>
                </c:pt>
                <c:pt idx="2">
                  <c:v>03</c:v>
                </c:pt>
                <c:pt idx="3">
                  <c:v>04</c:v>
                </c:pt>
                <c:pt idx="4">
                  <c:v>05</c:v>
                </c:pt>
                <c:pt idx="5">
                  <c:v>06</c:v>
                </c:pt>
                <c:pt idx="6">
                  <c:v>07</c:v>
                </c:pt>
                <c:pt idx="7">
                  <c:v>08</c:v>
                </c:pt>
                <c:pt idx="8">
                  <c:v>09</c:v>
                </c:pt>
                <c:pt idx="9">
                  <c:v>10</c:v>
                </c:pt>
              </c:strCache>
            </c:strRef>
          </c:cat>
          <c:val>
            <c:numRef>
              <c:f>Sheet1!$B$3:$K$3</c:f>
              <c:numCache>
                <c:formatCode>_(* #,##0.0_);_(* \(#,##0.0\);_(* "-"??_);_(@_)</c:formatCode>
                <c:ptCount val="10"/>
                <c:pt idx="0">
                  <c:v>328.6604954</c:v>
                </c:pt>
                <c:pt idx="1">
                  <c:v>322.15475376999996</c:v>
                </c:pt>
                <c:pt idx="2">
                  <c:v>102.83841422</c:v>
                </c:pt>
                <c:pt idx="3">
                  <c:v>61.669859639999999</c:v>
                </c:pt>
                <c:pt idx="4">
                  <c:v>6.2350626600000005</c:v>
                </c:pt>
                <c:pt idx="5">
                  <c:v>2.3269179599999998</c:v>
                </c:pt>
                <c:pt idx="6">
                  <c:v>71.236974459999999</c:v>
                </c:pt>
                <c:pt idx="7">
                  <c:v>17.919376589999999</c:v>
                </c:pt>
                <c:pt idx="8">
                  <c:v>123.61861956999999</c:v>
                </c:pt>
                <c:pt idx="9">
                  <c:v>435.68432123000002</c:v>
                </c:pt>
              </c:numCache>
            </c:numRef>
          </c:val>
          <c:extLst>
            <c:ext xmlns:c16="http://schemas.microsoft.com/office/drawing/2014/chart" uri="{C3380CC4-5D6E-409C-BE32-E72D297353CC}">
              <c16:uniqueId val="{0000000A-1050-478B-BB11-EFCBA5D4756B}"/>
            </c:ext>
          </c:extLst>
        </c:ser>
        <c:ser>
          <c:idx val="0"/>
          <c:order val="0"/>
          <c:tx>
            <c:strRef>
              <c:f>Sheet1!$A$2</c:f>
              <c:strCache>
                <c:ptCount val="1"/>
                <c:pt idx="0">
                  <c:v>2026թ. I կիս.</c:v>
                </c:pt>
              </c:strCache>
            </c:strRef>
          </c:tx>
          <c:spPr>
            <a:ln w="28575" cap="rnd">
              <a:noFill/>
              <a:round/>
            </a:ln>
            <a:effectLst/>
          </c:spPr>
          <c:invertIfNegative val="0"/>
          <c:dLbls>
            <c:dLbl>
              <c:idx val="1"/>
              <c:layout>
                <c:manualLayout>
                  <c:x val="1.8680289059775583E-2"/>
                  <c:y val="4.846515751866492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1050-478B-BB11-EFCBA5D4756B}"/>
                </c:ext>
              </c:extLst>
            </c:dLbl>
            <c:dLbl>
              <c:idx val="2"/>
              <c:layout>
                <c:manualLayout>
                  <c:x val="2.2708841097208951E-3"/>
                  <c:y val="1.165733850111420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1050-478B-BB11-EFCBA5D4756B}"/>
                </c:ext>
              </c:extLst>
            </c:dLbl>
            <c:dLbl>
              <c:idx val="3"/>
              <c:layout>
                <c:manualLayout>
                  <c:x val="1.9815713861091846E-2"/>
                  <c:y val="1.558542762517046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5-1050-478B-BB11-EFCBA5D4756B}"/>
                </c:ext>
              </c:extLst>
            </c:dLbl>
            <c:dLbl>
              <c:idx val="4"/>
              <c:layout>
                <c:manualLayout>
                  <c:x val="1.1354420548604475E-3"/>
                  <c:y val="1.457167312639262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1050-478B-BB11-EFCBA5D4756B}"/>
                </c:ext>
              </c:extLst>
            </c:dLbl>
            <c:dLbl>
              <c:idx val="5"/>
              <c:layout>
                <c:manualLayout>
                  <c:x val="7.948094384023132E-3"/>
                  <c:y val="5.828669250557050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1050-478B-BB11-EFCBA5D4756B}"/>
                </c:ext>
              </c:extLst>
            </c:dLbl>
            <c:dLbl>
              <c:idx val="6"/>
              <c:layout>
                <c:manualLayout>
                  <c:x val="0"/>
                  <c:y val="8.7430038758355769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1050-478B-BB11-EFCBA5D4756B}"/>
                </c:ext>
              </c:extLst>
            </c:dLbl>
            <c:dLbl>
              <c:idx val="7"/>
              <c:layout>
                <c:manualLayout>
                  <c:x val="1.1889428316655107E-2"/>
                  <c:y val="5.8285817721060729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1050-478B-BB11-EFCBA5D4756B}"/>
                </c:ext>
              </c:extLst>
            </c:dLbl>
            <c:dLbl>
              <c:idx val="8"/>
              <c:layout>
                <c:manualLayout>
                  <c:x val="-1.1354420548603643E-3"/>
                  <c:y val="2.9143346252785253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1050-478B-BB11-EFCBA5D4756B}"/>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Sheet1!$B$1:$K$1</c:f>
              <c:strCache>
                <c:ptCount val="10"/>
                <c:pt idx="0">
                  <c:v>01</c:v>
                </c:pt>
                <c:pt idx="1">
                  <c:v>02</c:v>
                </c:pt>
                <c:pt idx="2">
                  <c:v>03</c:v>
                </c:pt>
                <c:pt idx="3">
                  <c:v>04</c:v>
                </c:pt>
                <c:pt idx="4">
                  <c:v>05</c:v>
                </c:pt>
                <c:pt idx="5">
                  <c:v>06</c:v>
                </c:pt>
                <c:pt idx="6">
                  <c:v>07</c:v>
                </c:pt>
                <c:pt idx="7">
                  <c:v>08</c:v>
                </c:pt>
                <c:pt idx="8">
                  <c:v>09</c:v>
                </c:pt>
                <c:pt idx="9">
                  <c:v>10</c:v>
                </c:pt>
              </c:strCache>
            </c:strRef>
          </c:cat>
          <c:val>
            <c:numRef>
              <c:f>Sheet1!$B$2:$K$2</c:f>
              <c:numCache>
                <c:formatCode>_(* #,##0.0_);_(* \(#,##0.0\);_(* "-"??_);_(@_)</c:formatCode>
                <c:ptCount val="10"/>
                <c:pt idx="0">
                  <c:v>368.23053876999995</c:v>
                </c:pt>
                <c:pt idx="1">
                  <c:v>231.26160422000001</c:v>
                </c:pt>
                <c:pt idx="2">
                  <c:v>112.9594692</c:v>
                </c:pt>
                <c:pt idx="3">
                  <c:v>67.285262829999994</c:v>
                </c:pt>
                <c:pt idx="4">
                  <c:v>7.0701474299999996</c:v>
                </c:pt>
                <c:pt idx="5">
                  <c:v>2.6628943399999998</c:v>
                </c:pt>
                <c:pt idx="6">
                  <c:v>145.28817309000002</c:v>
                </c:pt>
                <c:pt idx="7">
                  <c:v>21.133470389999999</c:v>
                </c:pt>
                <c:pt idx="8">
                  <c:v>150.56871262999999</c:v>
                </c:pt>
                <c:pt idx="9">
                  <c:v>469.47864374</c:v>
                </c:pt>
              </c:numCache>
            </c:numRef>
          </c:val>
          <c:extLst>
            <c:ext xmlns:c16="http://schemas.microsoft.com/office/drawing/2014/chart" uri="{C3380CC4-5D6E-409C-BE32-E72D297353CC}">
              <c16:uniqueId val="{00000012-1050-478B-BB11-EFCBA5D4756B}"/>
            </c:ext>
          </c:extLst>
        </c:ser>
        <c:dLbls>
          <c:showLegendKey val="0"/>
          <c:showVal val="1"/>
          <c:showCatName val="0"/>
          <c:showSerName val="0"/>
          <c:showPercent val="0"/>
          <c:showBubbleSize val="0"/>
        </c:dLbls>
        <c:gapWidth val="150"/>
        <c:axId val="231215104"/>
        <c:axId val="231216640"/>
      </c:barChart>
      <c:scatterChart>
        <c:scatterStyle val="lineMarker"/>
        <c:varyColors val="0"/>
        <c:ser>
          <c:idx val="2"/>
          <c:order val="2"/>
          <c:tx>
            <c:strRef>
              <c:f>Sheet1!$A$4</c:f>
              <c:strCache>
                <c:ptCount val="1"/>
                <c:pt idx="0">
                  <c:v>Աճ, % (աջ առանցք)</c:v>
                </c:pt>
              </c:strCache>
            </c:strRef>
          </c:tx>
          <c:spPr>
            <a:ln w="28575">
              <a:noFill/>
            </a:ln>
          </c:spPr>
          <c:marker>
            <c:spPr>
              <a:solidFill>
                <a:srgbClr val="44546A"/>
              </a:solidFill>
              <a:ln>
                <a:solidFill>
                  <a:sysClr val="windowText" lastClr="000000"/>
                </a:solidFill>
              </a:ln>
            </c:spPr>
          </c:marker>
          <c:dLbls>
            <c:dLbl>
              <c:idx val="0"/>
              <c:layout>
                <c:manualLayout>
                  <c:x val="-4.4282191368306266E-2"/>
                  <c:y val="-3.307147974124508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1050-478B-BB11-EFCBA5D4756B}"/>
                </c:ext>
              </c:extLst>
            </c:dLbl>
            <c:dLbl>
              <c:idx val="1"/>
              <c:layout>
                <c:manualLayout>
                  <c:x val="-1.9302514932627649E-2"/>
                  <c:y val="-3.497201550334235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1050-478B-BB11-EFCBA5D4756B}"/>
                </c:ext>
              </c:extLst>
            </c:dLbl>
            <c:dLbl>
              <c:idx val="3"/>
              <c:layout>
                <c:manualLayout>
                  <c:x val="-3.317353338362676E-2"/>
                  <c:y val="-4.960706621198950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6-1050-478B-BB11-EFCBA5D4756B}"/>
                </c:ext>
              </c:extLst>
            </c:dLbl>
            <c:dLbl>
              <c:idx val="4"/>
              <c:layout>
                <c:manualLayout>
                  <c:x val="-2.4979725206929843E-2"/>
                  <c:y val="-3.497201550334230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1050-478B-BB11-EFCBA5D4756B}"/>
                </c:ext>
              </c:extLst>
            </c:dLbl>
            <c:dLbl>
              <c:idx val="5"/>
              <c:layout>
                <c:manualLayout>
                  <c:x val="-3.0656935481232082E-2"/>
                  <c:y val="-4.080068475389935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8-1050-478B-BB11-EFCBA5D4756B}"/>
                </c:ext>
              </c:extLst>
            </c:dLbl>
            <c:dLbl>
              <c:idx val="6"/>
              <c:layout>
                <c:manualLayout>
                  <c:x val="-4.8758514320754141E-2"/>
                  <c:y val="-8.366091877323049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1050-478B-BB11-EFCBA5D4756B}"/>
                </c:ext>
              </c:extLst>
            </c:dLbl>
            <c:dLbl>
              <c:idx val="7"/>
              <c:layout>
                <c:manualLayout>
                  <c:x val="-3.1770518430564255E-2"/>
                  <c:y val="-4.859339981684054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A-1050-478B-BB11-EFCBA5D4756B}"/>
                </c:ext>
              </c:extLst>
            </c:dLbl>
            <c:dLbl>
              <c:idx val="8"/>
              <c:layout>
                <c:manualLayout>
                  <c:x val="-2.7250609316650739E-2"/>
                  <c:y val="-3.20576808780637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B-1050-478B-BB11-EFCBA5D4756B}"/>
                </c:ext>
              </c:extLst>
            </c:dLbl>
            <c:dLbl>
              <c:idx val="9"/>
              <c:layout>
                <c:manualLayout>
                  <c:x val="-2.4979725206929843E-2"/>
                  <c:y val="-3.20576808780637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C-1050-478B-BB11-EFCBA5D4756B}"/>
                </c:ext>
              </c:extLst>
            </c:dLbl>
            <c:numFmt formatCode="0.0%" sourceLinked="0"/>
            <c:spPr>
              <a:noFill/>
              <a:ln>
                <a:noFill/>
              </a:ln>
              <a:effectLst/>
            </c:spPr>
            <c:txPr>
              <a:bodyPr/>
              <a:lstStyle/>
              <a:p>
                <a:pPr>
                  <a:defRPr sz="800" b="1" baseline="0">
                    <a:solidFill>
                      <a:schemeClr val="tx1"/>
                    </a:solidFill>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xVal>
            <c:strRef>
              <c:f>Sheet1!$B$1:$K$1</c:f>
              <c:strCache>
                <c:ptCount val="10"/>
                <c:pt idx="0">
                  <c:v>01</c:v>
                </c:pt>
                <c:pt idx="1">
                  <c:v>02</c:v>
                </c:pt>
                <c:pt idx="2">
                  <c:v>03</c:v>
                </c:pt>
                <c:pt idx="3">
                  <c:v>04</c:v>
                </c:pt>
                <c:pt idx="4">
                  <c:v>05</c:v>
                </c:pt>
                <c:pt idx="5">
                  <c:v>06</c:v>
                </c:pt>
                <c:pt idx="6">
                  <c:v>07</c:v>
                </c:pt>
                <c:pt idx="7">
                  <c:v>08</c:v>
                </c:pt>
                <c:pt idx="8">
                  <c:v>09</c:v>
                </c:pt>
                <c:pt idx="9">
                  <c:v>10</c:v>
                </c:pt>
              </c:strCache>
            </c:strRef>
          </c:xVal>
          <c:yVal>
            <c:numRef>
              <c:f>Sheet1!$B$4:$K$4</c:f>
              <c:numCache>
                <c:formatCode>0.0%</c:formatCode>
                <c:ptCount val="10"/>
                <c:pt idx="0">
                  <c:v>0.12039793015537437</c:v>
                </c:pt>
                <c:pt idx="1">
                  <c:v>-0.28214126436542497</c:v>
                </c:pt>
                <c:pt idx="2">
                  <c:v>9.8417065809165871E-2</c:v>
                </c:pt>
                <c:pt idx="3">
                  <c:v>9.1055877583962497E-2</c:v>
                </c:pt>
                <c:pt idx="4">
                  <c:v>0.13393366122161776</c:v>
                </c:pt>
                <c:pt idx="5">
                  <c:v>0.14438686097897491</c:v>
                </c:pt>
                <c:pt idx="6">
                  <c:v>1.0395051051975854</c:v>
                </c:pt>
                <c:pt idx="7">
                  <c:v>0.17936415275705753</c:v>
                </c:pt>
                <c:pt idx="8">
                  <c:v>0.21800998226435708</c:v>
                </c:pt>
                <c:pt idx="9">
                  <c:v>7.7566074479324065E-2</c:v>
                </c:pt>
              </c:numCache>
            </c:numRef>
          </c:yVal>
          <c:smooth val="0"/>
          <c:extLst>
            <c:ext xmlns:c16="http://schemas.microsoft.com/office/drawing/2014/chart" uri="{C3380CC4-5D6E-409C-BE32-E72D297353CC}">
              <c16:uniqueId val="{0000001D-1050-478B-BB11-EFCBA5D4756B}"/>
            </c:ext>
          </c:extLst>
        </c:ser>
        <c:dLbls>
          <c:showLegendKey val="0"/>
          <c:showVal val="0"/>
          <c:showCatName val="0"/>
          <c:showSerName val="0"/>
          <c:showPercent val="0"/>
          <c:showBubbleSize val="0"/>
        </c:dLbls>
        <c:axId val="572755904"/>
        <c:axId val="572753608"/>
      </c:scatterChart>
      <c:catAx>
        <c:axId val="2312151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GHEA Grapalat" panose="02000506050000020003" pitchFamily="50" charset="0"/>
                <a:ea typeface="+mn-ea"/>
                <a:cs typeface="+mn-cs"/>
              </a:defRPr>
            </a:pPr>
            <a:endParaRPr lang="en-US"/>
          </a:p>
        </c:txPr>
        <c:crossAx val="231216640"/>
        <c:crosses val="autoZero"/>
        <c:auto val="1"/>
        <c:lblAlgn val="ctr"/>
        <c:lblOffset val="100"/>
        <c:noMultiLvlLbl val="0"/>
      </c:catAx>
      <c:valAx>
        <c:axId val="231216640"/>
        <c:scaling>
          <c:orientation val="minMax"/>
        </c:scaling>
        <c:delete val="0"/>
        <c:axPos val="l"/>
        <c:majorGridlines>
          <c:spPr>
            <a:ln w="9525" cap="flat" cmpd="sng" algn="ctr">
              <a:solidFill>
                <a:schemeClr val="tx1">
                  <a:lumMod val="15000"/>
                  <a:lumOff val="85000"/>
                </a:schemeClr>
              </a:solidFill>
              <a:round/>
            </a:ln>
            <a:effectLst/>
          </c:spPr>
        </c:majorGridlines>
        <c:numFmt formatCode="_(* #,##0.0_);_(* \(#,##0.0\);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GHEA Grapalat" panose="02000506050000020003" pitchFamily="50" charset="0"/>
                <a:ea typeface="+mn-ea"/>
                <a:cs typeface="+mn-cs"/>
              </a:defRPr>
            </a:pPr>
            <a:endParaRPr lang="en-US"/>
          </a:p>
        </c:txPr>
        <c:crossAx val="231215104"/>
        <c:crosses val="autoZero"/>
        <c:crossBetween val="between"/>
      </c:valAx>
      <c:valAx>
        <c:axId val="572753608"/>
        <c:scaling>
          <c:orientation val="minMax"/>
        </c:scaling>
        <c:delete val="0"/>
        <c:axPos val="r"/>
        <c:numFmt formatCode="0.0%" sourceLinked="1"/>
        <c:majorTickMark val="out"/>
        <c:minorTickMark val="none"/>
        <c:tickLblPos val="nextTo"/>
        <c:txPr>
          <a:bodyPr/>
          <a:lstStyle/>
          <a:p>
            <a:pPr>
              <a:defRPr sz="900"/>
            </a:pPr>
            <a:endParaRPr lang="en-US"/>
          </a:p>
        </c:txPr>
        <c:crossAx val="572755904"/>
        <c:crosses val="max"/>
        <c:crossBetween val="midCat"/>
      </c:valAx>
      <c:valAx>
        <c:axId val="572755904"/>
        <c:scaling>
          <c:orientation val="minMax"/>
        </c:scaling>
        <c:delete val="1"/>
        <c:axPos val="t"/>
        <c:numFmt formatCode="General" sourceLinked="1"/>
        <c:majorTickMark val="out"/>
        <c:minorTickMark val="none"/>
        <c:tickLblPos val="nextTo"/>
        <c:crossAx val="572753608"/>
        <c:crosses val="max"/>
        <c:crossBetween val="midCat"/>
      </c:valAx>
      <c:spPr>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GHEA Grapalat" panose="02000506050000020003" pitchFamily="50" charset="0"/>
              <a:ea typeface="+mn-ea"/>
              <a:cs typeface="+mn-cs"/>
            </a:defRPr>
          </a:pPr>
          <a:endParaRPr lang="en-US"/>
        </a:p>
      </c:txPr>
    </c:legend>
    <c:plotVisOnly val="1"/>
    <c:dispBlanksAs val="gap"/>
    <c:showDLblsOverMax val="0"/>
  </c:chart>
  <c:spPr>
    <a:noFill/>
    <a:ln>
      <a:solidFill>
        <a:schemeClr val="bg1">
          <a:lumMod val="65000"/>
        </a:schemeClr>
      </a:solidFill>
    </a:ln>
    <a:effectLst/>
  </c:spPr>
  <c:txPr>
    <a:bodyPr/>
    <a:lstStyle/>
    <a:p>
      <a:pPr>
        <a:defRPr sz="1200">
          <a:latin typeface="GHEA Grapalat" panose="02000506050000020003" pitchFamily="50" charset="0"/>
        </a:defRPr>
      </a:pPr>
      <a:endParaRPr lang="en-US"/>
    </a:p>
  </c:txPr>
  <c:externalData r:id="rId2">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B245F-BAA5-4284-B2E0-5EC4ABA77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5</Pages>
  <Words>1442</Words>
  <Characters>8222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Almast Gasparyan</dc:creator>
  <cp:keywords/>
  <dc:description/>
  <cp:lastModifiedBy>Emma Ghaytanjyan</cp:lastModifiedBy>
  <cp:revision>12</cp:revision>
  <cp:lastPrinted>2026-07-31T08:15:00Z</cp:lastPrinted>
  <dcterms:created xsi:type="dcterms:W3CDTF">2026-07-31T11:25:00Z</dcterms:created>
  <dcterms:modified xsi:type="dcterms:W3CDTF">2026-08-07T10:34:00Z</dcterms:modified>
</cp:coreProperties>
</file>